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C8121" w14:textId="234479CC" w:rsidR="001602B1" w:rsidRPr="00137DE1" w:rsidRDefault="00CE1352" w:rsidP="00CE1352">
      <w:pPr>
        <w:spacing w:line="360" w:lineRule="auto"/>
        <w:jc w:val="center"/>
        <w:rPr>
          <w:sz w:val="30"/>
          <w:szCs w:val="30"/>
        </w:rPr>
      </w:pPr>
      <w:r w:rsidRPr="00137DE1">
        <w:rPr>
          <w:sz w:val="32"/>
          <w:szCs w:val="32"/>
        </w:rPr>
        <w:t>《</w:t>
      </w:r>
      <w:r w:rsidR="00805543" w:rsidRPr="00805543">
        <w:rPr>
          <w:rFonts w:hint="eastAsia"/>
          <w:sz w:val="32"/>
          <w:szCs w:val="32"/>
        </w:rPr>
        <w:t>固体材料烟密度仪</w:t>
      </w:r>
      <w:r w:rsidRPr="00137DE1">
        <w:rPr>
          <w:sz w:val="32"/>
          <w:szCs w:val="32"/>
        </w:rPr>
        <w:t>校准规范》</w:t>
      </w:r>
      <w:r w:rsidR="00FC14FF">
        <w:rPr>
          <w:rFonts w:hint="eastAsia"/>
          <w:sz w:val="30"/>
          <w:szCs w:val="30"/>
        </w:rPr>
        <w:t>实验</w:t>
      </w:r>
      <w:r w:rsidR="001602B1" w:rsidRPr="00137DE1">
        <w:rPr>
          <w:sz w:val="30"/>
          <w:szCs w:val="30"/>
        </w:rPr>
        <w:t>报告</w:t>
      </w:r>
    </w:p>
    <w:p w14:paraId="3682B21F" w14:textId="77777777" w:rsidR="001602B1" w:rsidRPr="00137DE1" w:rsidRDefault="00820BC4" w:rsidP="00BA450B">
      <w:pPr>
        <w:numPr>
          <w:ilvl w:val="0"/>
          <w:numId w:val="14"/>
        </w:numPr>
        <w:ind w:left="357" w:hanging="357"/>
        <w:rPr>
          <w:rFonts w:eastAsia="黑体"/>
          <w:sz w:val="28"/>
          <w:szCs w:val="28"/>
        </w:rPr>
      </w:pPr>
      <w:r w:rsidRPr="00137DE1">
        <w:rPr>
          <w:rFonts w:eastAsia="黑体"/>
          <w:sz w:val="28"/>
          <w:szCs w:val="28"/>
        </w:rPr>
        <w:t>概述</w:t>
      </w:r>
    </w:p>
    <w:p w14:paraId="4EF80EBA" w14:textId="22EF4116" w:rsidR="007048C6" w:rsidRPr="00137DE1" w:rsidRDefault="00805543" w:rsidP="00450511">
      <w:pPr>
        <w:spacing w:line="360" w:lineRule="auto"/>
        <w:ind w:firstLineChars="200" w:firstLine="480"/>
        <w:rPr>
          <w:sz w:val="24"/>
        </w:rPr>
      </w:pPr>
      <w:r>
        <w:rPr>
          <w:sz w:val="24"/>
        </w:rPr>
        <w:t>固体材料烟密度</w:t>
      </w:r>
      <w:proofErr w:type="gramStart"/>
      <w:r>
        <w:rPr>
          <w:sz w:val="24"/>
        </w:rPr>
        <w:t>仪</w:t>
      </w:r>
      <w:r w:rsidR="007048C6" w:rsidRPr="00137DE1">
        <w:rPr>
          <w:sz w:val="24"/>
        </w:rPr>
        <w:t>用于</w:t>
      </w:r>
      <w:proofErr w:type="gramEnd"/>
      <w:r w:rsidR="007048C6" w:rsidRPr="00137DE1">
        <w:rPr>
          <w:sz w:val="24"/>
        </w:rPr>
        <w:t>测量材料在可控热辐射强度下的</w:t>
      </w:r>
      <w:r>
        <w:rPr>
          <w:rFonts w:hint="eastAsia"/>
          <w:sz w:val="24"/>
        </w:rPr>
        <w:t>比光密度</w:t>
      </w:r>
      <w:r w:rsidR="004F24E0" w:rsidRPr="00137DE1">
        <w:rPr>
          <w:sz w:val="24"/>
        </w:rPr>
        <w:t>。</w:t>
      </w:r>
      <w:r w:rsidR="00206143" w:rsidRPr="00206143">
        <w:rPr>
          <w:rFonts w:hint="eastAsia"/>
          <w:sz w:val="24"/>
        </w:rPr>
        <w:t>烟密度是指材料在规定的试验条件下发烟量的量度，它是用透过烟的光强度衰减量来描述的。</w:t>
      </w:r>
      <w:r w:rsidR="004F24E0" w:rsidRPr="00137DE1">
        <w:rPr>
          <w:sz w:val="24"/>
        </w:rPr>
        <w:t>新制定的《</w:t>
      </w:r>
      <w:r>
        <w:rPr>
          <w:sz w:val="24"/>
        </w:rPr>
        <w:t>固体材料烟密度仪</w:t>
      </w:r>
      <w:r w:rsidR="004F24E0" w:rsidRPr="00137DE1">
        <w:rPr>
          <w:sz w:val="24"/>
        </w:rPr>
        <w:t>校准规范》中对该类仪器的计量性能要求见表</w:t>
      </w:r>
      <w:r w:rsidR="004F24E0" w:rsidRPr="00137DE1">
        <w:rPr>
          <w:sz w:val="24"/>
        </w:rPr>
        <w:t>1</w:t>
      </w:r>
      <w:r w:rsidR="00D81802" w:rsidRPr="00137DE1">
        <w:rPr>
          <w:sz w:val="24"/>
        </w:rPr>
        <w:t>。</w:t>
      </w:r>
    </w:p>
    <w:p w14:paraId="59FE383F" w14:textId="22C54527" w:rsidR="00747863" w:rsidRDefault="00163239" w:rsidP="00747863">
      <w:pPr>
        <w:spacing w:line="360" w:lineRule="auto"/>
        <w:jc w:val="center"/>
        <w:rPr>
          <w:rFonts w:eastAsia="黑体"/>
          <w:sz w:val="24"/>
        </w:rPr>
      </w:pPr>
      <w:r w:rsidRPr="00137DE1">
        <w:rPr>
          <w:rFonts w:eastAsia="黑体"/>
          <w:sz w:val="24"/>
        </w:rPr>
        <w:t>表</w:t>
      </w:r>
      <w:r w:rsidRPr="00137DE1">
        <w:rPr>
          <w:rFonts w:eastAsia="黑体"/>
          <w:sz w:val="24"/>
        </w:rPr>
        <w:t xml:space="preserve">1 </w:t>
      </w:r>
      <w:r w:rsidR="00805543">
        <w:rPr>
          <w:rFonts w:eastAsia="黑体"/>
          <w:sz w:val="24"/>
        </w:rPr>
        <w:t>固体材料烟密度仪</w:t>
      </w:r>
      <w:r w:rsidRPr="00137DE1">
        <w:rPr>
          <w:rFonts w:eastAsia="黑体"/>
          <w:sz w:val="24"/>
        </w:rPr>
        <w:t>的主要计量特性</w:t>
      </w:r>
    </w:p>
    <w:tbl>
      <w:tblPr>
        <w:tblStyle w:val="11"/>
        <w:tblW w:w="0" w:type="auto"/>
        <w:jc w:val="center"/>
        <w:tblLook w:val="04A0" w:firstRow="1" w:lastRow="0" w:firstColumn="1" w:lastColumn="0" w:noHBand="0" w:noVBand="1"/>
      </w:tblPr>
      <w:tblGrid>
        <w:gridCol w:w="862"/>
        <w:gridCol w:w="3811"/>
        <w:gridCol w:w="2552"/>
      </w:tblGrid>
      <w:tr w:rsidR="002F0DD4" w:rsidRPr="002F0DD4" w14:paraId="0DEA9C52" w14:textId="77777777" w:rsidTr="006C5C23">
        <w:trPr>
          <w:jc w:val="center"/>
        </w:trPr>
        <w:tc>
          <w:tcPr>
            <w:tcW w:w="862" w:type="dxa"/>
          </w:tcPr>
          <w:p w14:paraId="0849F6F9" w14:textId="77777777" w:rsidR="006C5C23" w:rsidRPr="002F0DD4" w:rsidRDefault="006C5C23" w:rsidP="00394665">
            <w:pPr>
              <w:spacing w:line="360" w:lineRule="auto"/>
              <w:jc w:val="center"/>
              <w:rPr>
                <w:rFonts w:eastAsiaTheme="minorEastAsia"/>
                <w:szCs w:val="21"/>
              </w:rPr>
            </w:pPr>
            <w:r w:rsidRPr="002F0DD4">
              <w:rPr>
                <w:rFonts w:eastAsiaTheme="minorEastAsia" w:hAnsiTheme="minorEastAsia"/>
                <w:szCs w:val="21"/>
              </w:rPr>
              <w:t>序号</w:t>
            </w:r>
          </w:p>
        </w:tc>
        <w:tc>
          <w:tcPr>
            <w:tcW w:w="3811" w:type="dxa"/>
          </w:tcPr>
          <w:p w14:paraId="18947544" w14:textId="77777777" w:rsidR="006C5C23" w:rsidRPr="002F0DD4" w:rsidRDefault="006C5C23" w:rsidP="00394665">
            <w:pPr>
              <w:spacing w:line="360" w:lineRule="auto"/>
              <w:jc w:val="center"/>
              <w:rPr>
                <w:szCs w:val="21"/>
              </w:rPr>
            </w:pPr>
            <w:r w:rsidRPr="002F0DD4">
              <w:rPr>
                <w:rFonts w:hint="eastAsia"/>
                <w:szCs w:val="21"/>
              </w:rPr>
              <w:t>校准项目</w:t>
            </w:r>
          </w:p>
        </w:tc>
        <w:tc>
          <w:tcPr>
            <w:tcW w:w="2552" w:type="dxa"/>
          </w:tcPr>
          <w:p w14:paraId="12637E22" w14:textId="77777777" w:rsidR="006C5C23" w:rsidRPr="002F0DD4" w:rsidRDefault="006C5C23" w:rsidP="00394665">
            <w:pPr>
              <w:spacing w:line="360" w:lineRule="auto"/>
              <w:jc w:val="center"/>
              <w:rPr>
                <w:szCs w:val="21"/>
              </w:rPr>
            </w:pPr>
            <w:r w:rsidRPr="002F0DD4">
              <w:rPr>
                <w:rFonts w:hint="eastAsia"/>
                <w:szCs w:val="21"/>
              </w:rPr>
              <w:t>最大允许值</w:t>
            </w:r>
          </w:p>
        </w:tc>
      </w:tr>
      <w:tr w:rsidR="00805543" w:rsidRPr="002F0DD4" w14:paraId="01FA504F" w14:textId="77777777" w:rsidTr="009C1DD3">
        <w:trPr>
          <w:trHeight w:val="431"/>
          <w:jc w:val="center"/>
        </w:trPr>
        <w:tc>
          <w:tcPr>
            <w:tcW w:w="862" w:type="dxa"/>
            <w:vAlign w:val="center"/>
          </w:tcPr>
          <w:p w14:paraId="7C7BB194" w14:textId="77777777" w:rsidR="00805543" w:rsidRPr="002F0DD4" w:rsidRDefault="00805543" w:rsidP="00805543">
            <w:pPr>
              <w:spacing w:line="360" w:lineRule="auto"/>
              <w:jc w:val="center"/>
              <w:rPr>
                <w:rFonts w:eastAsiaTheme="minorEastAsia"/>
                <w:szCs w:val="21"/>
              </w:rPr>
            </w:pPr>
            <w:r w:rsidRPr="002F0DD4">
              <w:rPr>
                <w:rFonts w:eastAsiaTheme="minorEastAsia"/>
                <w:szCs w:val="21"/>
              </w:rPr>
              <w:t>1</w:t>
            </w:r>
          </w:p>
        </w:tc>
        <w:tc>
          <w:tcPr>
            <w:tcW w:w="3811" w:type="dxa"/>
          </w:tcPr>
          <w:p w14:paraId="30587905" w14:textId="2C19CD66" w:rsidR="00805543" w:rsidRPr="002F0DD4" w:rsidRDefault="00805543" w:rsidP="00805543">
            <w:pPr>
              <w:spacing w:line="360" w:lineRule="auto"/>
              <w:jc w:val="center"/>
              <w:rPr>
                <w:szCs w:val="21"/>
              </w:rPr>
            </w:pPr>
            <w:r w:rsidRPr="00C81902">
              <w:rPr>
                <w:rFonts w:hint="eastAsia"/>
              </w:rPr>
              <w:t>透光率示值误差</w:t>
            </w:r>
          </w:p>
        </w:tc>
        <w:tc>
          <w:tcPr>
            <w:tcW w:w="2552" w:type="dxa"/>
          </w:tcPr>
          <w:p w14:paraId="4D279134" w14:textId="3DB2F888" w:rsidR="00805543" w:rsidRPr="002F0DD4" w:rsidRDefault="00805543" w:rsidP="00805543">
            <w:pPr>
              <w:spacing w:line="360" w:lineRule="auto"/>
              <w:jc w:val="center"/>
              <w:rPr>
                <w:kern w:val="0"/>
                <w:szCs w:val="21"/>
              </w:rPr>
            </w:pPr>
            <w:r w:rsidRPr="00C81902">
              <w:rPr>
                <w:rFonts w:hint="eastAsia"/>
              </w:rPr>
              <w:t>±</w:t>
            </w:r>
            <w:r w:rsidRPr="00C81902">
              <w:rPr>
                <w:rFonts w:hint="eastAsia"/>
              </w:rPr>
              <w:t>5%</w:t>
            </w:r>
          </w:p>
        </w:tc>
      </w:tr>
      <w:tr w:rsidR="00805543" w:rsidRPr="002F0DD4" w14:paraId="16F8A186" w14:textId="77777777" w:rsidTr="009C1DD3">
        <w:trPr>
          <w:trHeight w:val="431"/>
          <w:jc w:val="center"/>
        </w:trPr>
        <w:tc>
          <w:tcPr>
            <w:tcW w:w="862" w:type="dxa"/>
            <w:vAlign w:val="center"/>
          </w:tcPr>
          <w:p w14:paraId="7AE7A70F" w14:textId="77777777" w:rsidR="00805543" w:rsidRPr="002F0DD4" w:rsidRDefault="00805543" w:rsidP="00805543">
            <w:pPr>
              <w:spacing w:line="360" w:lineRule="auto"/>
              <w:jc w:val="center"/>
              <w:rPr>
                <w:rFonts w:eastAsiaTheme="minorEastAsia"/>
                <w:szCs w:val="21"/>
              </w:rPr>
            </w:pPr>
            <w:r w:rsidRPr="002F0DD4">
              <w:rPr>
                <w:rFonts w:eastAsiaTheme="minorEastAsia" w:hint="eastAsia"/>
                <w:szCs w:val="21"/>
              </w:rPr>
              <w:t>2</w:t>
            </w:r>
          </w:p>
        </w:tc>
        <w:tc>
          <w:tcPr>
            <w:tcW w:w="3811" w:type="dxa"/>
          </w:tcPr>
          <w:p w14:paraId="2400EBC8" w14:textId="00286252" w:rsidR="00805543" w:rsidRPr="002F0DD4" w:rsidRDefault="00805543" w:rsidP="00805543">
            <w:pPr>
              <w:spacing w:line="360" w:lineRule="auto"/>
              <w:jc w:val="center"/>
              <w:rPr>
                <w:szCs w:val="21"/>
              </w:rPr>
            </w:pPr>
            <w:r w:rsidRPr="00C81902">
              <w:rPr>
                <w:rFonts w:hint="eastAsia"/>
              </w:rPr>
              <w:t>透光率重复性</w:t>
            </w:r>
          </w:p>
        </w:tc>
        <w:tc>
          <w:tcPr>
            <w:tcW w:w="2552" w:type="dxa"/>
          </w:tcPr>
          <w:p w14:paraId="52620F7A" w14:textId="369F9F30" w:rsidR="00805543" w:rsidRPr="002F0DD4" w:rsidRDefault="00805543" w:rsidP="00805543">
            <w:pPr>
              <w:spacing w:line="360" w:lineRule="auto"/>
              <w:jc w:val="center"/>
              <w:rPr>
                <w:kern w:val="0"/>
                <w:szCs w:val="21"/>
              </w:rPr>
            </w:pPr>
            <w:r w:rsidRPr="00C81902">
              <w:rPr>
                <w:rFonts w:hint="eastAsia"/>
              </w:rPr>
              <w:t>3%</w:t>
            </w:r>
          </w:p>
        </w:tc>
      </w:tr>
      <w:tr w:rsidR="00805543" w:rsidRPr="002F0DD4" w14:paraId="3C94640E" w14:textId="77777777" w:rsidTr="009C1DD3">
        <w:trPr>
          <w:jc w:val="center"/>
        </w:trPr>
        <w:tc>
          <w:tcPr>
            <w:tcW w:w="862" w:type="dxa"/>
            <w:vAlign w:val="center"/>
          </w:tcPr>
          <w:p w14:paraId="5B59623A" w14:textId="77777777" w:rsidR="00805543" w:rsidRPr="002F0DD4" w:rsidRDefault="00805543" w:rsidP="00805543">
            <w:pPr>
              <w:spacing w:line="360" w:lineRule="auto"/>
              <w:jc w:val="center"/>
              <w:rPr>
                <w:rFonts w:eastAsia="黑体"/>
                <w:szCs w:val="21"/>
              </w:rPr>
            </w:pPr>
            <w:r w:rsidRPr="002F0DD4">
              <w:rPr>
                <w:rFonts w:eastAsia="黑体"/>
                <w:szCs w:val="21"/>
              </w:rPr>
              <w:t>3</w:t>
            </w:r>
          </w:p>
        </w:tc>
        <w:tc>
          <w:tcPr>
            <w:tcW w:w="3811" w:type="dxa"/>
          </w:tcPr>
          <w:p w14:paraId="0F1A2F07" w14:textId="46F4D442" w:rsidR="00805543" w:rsidRPr="002F0DD4" w:rsidRDefault="00805543" w:rsidP="00805543">
            <w:pPr>
              <w:spacing w:line="360" w:lineRule="auto"/>
              <w:jc w:val="center"/>
              <w:rPr>
                <w:szCs w:val="21"/>
              </w:rPr>
            </w:pPr>
            <w:r w:rsidRPr="00C81902">
              <w:rPr>
                <w:rFonts w:hint="eastAsia"/>
              </w:rPr>
              <w:t>辐射照度示值误差</w:t>
            </w:r>
          </w:p>
        </w:tc>
        <w:tc>
          <w:tcPr>
            <w:tcW w:w="2552" w:type="dxa"/>
          </w:tcPr>
          <w:p w14:paraId="7A8ADEDB" w14:textId="76EA6D32" w:rsidR="00805543" w:rsidRPr="002F0DD4" w:rsidRDefault="00805543" w:rsidP="00805543">
            <w:pPr>
              <w:spacing w:line="360" w:lineRule="auto"/>
              <w:jc w:val="center"/>
              <w:rPr>
                <w:kern w:val="0"/>
                <w:szCs w:val="21"/>
              </w:rPr>
            </w:pPr>
            <w:r w:rsidRPr="00C81902">
              <w:rPr>
                <w:rFonts w:hint="eastAsia"/>
              </w:rPr>
              <w:t>±</w:t>
            </w:r>
            <w:r w:rsidRPr="00C81902">
              <w:rPr>
                <w:rFonts w:hint="eastAsia"/>
              </w:rPr>
              <w:t>5%</w:t>
            </w:r>
          </w:p>
        </w:tc>
      </w:tr>
      <w:tr w:rsidR="00805543" w:rsidRPr="002F0DD4" w14:paraId="245C47DA" w14:textId="77777777" w:rsidTr="009C1DD3">
        <w:trPr>
          <w:jc w:val="center"/>
        </w:trPr>
        <w:tc>
          <w:tcPr>
            <w:tcW w:w="862" w:type="dxa"/>
            <w:vAlign w:val="center"/>
          </w:tcPr>
          <w:p w14:paraId="23CF4787" w14:textId="77777777" w:rsidR="00805543" w:rsidRPr="002F0DD4" w:rsidRDefault="00805543" w:rsidP="00805543">
            <w:pPr>
              <w:spacing w:line="360" w:lineRule="auto"/>
              <w:jc w:val="center"/>
              <w:rPr>
                <w:rFonts w:eastAsia="黑体"/>
                <w:szCs w:val="21"/>
              </w:rPr>
            </w:pPr>
            <w:r w:rsidRPr="002F0DD4">
              <w:rPr>
                <w:rFonts w:eastAsia="黑体"/>
                <w:szCs w:val="21"/>
              </w:rPr>
              <w:t>4</w:t>
            </w:r>
          </w:p>
        </w:tc>
        <w:tc>
          <w:tcPr>
            <w:tcW w:w="3811" w:type="dxa"/>
          </w:tcPr>
          <w:p w14:paraId="61F7C2BC" w14:textId="3F114B2C" w:rsidR="00805543" w:rsidRPr="002F0DD4" w:rsidRDefault="00805543" w:rsidP="00805543">
            <w:pPr>
              <w:spacing w:line="360" w:lineRule="auto"/>
              <w:jc w:val="center"/>
              <w:rPr>
                <w:szCs w:val="21"/>
              </w:rPr>
            </w:pPr>
            <w:r w:rsidRPr="00C81902">
              <w:rPr>
                <w:rFonts w:hint="eastAsia"/>
              </w:rPr>
              <w:t>比光密度示值误差</w:t>
            </w:r>
          </w:p>
        </w:tc>
        <w:tc>
          <w:tcPr>
            <w:tcW w:w="2552" w:type="dxa"/>
          </w:tcPr>
          <w:p w14:paraId="78F68514" w14:textId="12377D5A" w:rsidR="00805543" w:rsidRPr="002F0DD4" w:rsidRDefault="00805543" w:rsidP="00805543">
            <w:pPr>
              <w:spacing w:line="360" w:lineRule="auto"/>
              <w:jc w:val="center"/>
              <w:rPr>
                <w:kern w:val="0"/>
                <w:szCs w:val="21"/>
              </w:rPr>
            </w:pPr>
            <w:r w:rsidRPr="00C81902">
              <w:rPr>
                <w:rFonts w:hint="eastAsia"/>
              </w:rPr>
              <w:t>±</w:t>
            </w:r>
            <w:r w:rsidRPr="00C81902">
              <w:rPr>
                <w:rFonts w:hint="eastAsia"/>
              </w:rPr>
              <w:t>10%</w:t>
            </w:r>
          </w:p>
        </w:tc>
      </w:tr>
      <w:tr w:rsidR="00805543" w:rsidRPr="002F0DD4" w14:paraId="04D1A03D" w14:textId="77777777" w:rsidTr="009C1DD3">
        <w:trPr>
          <w:jc w:val="center"/>
        </w:trPr>
        <w:tc>
          <w:tcPr>
            <w:tcW w:w="862" w:type="dxa"/>
            <w:vAlign w:val="center"/>
          </w:tcPr>
          <w:p w14:paraId="033D4C24" w14:textId="77777777" w:rsidR="00805543" w:rsidRPr="002F0DD4" w:rsidRDefault="00805543" w:rsidP="00805543">
            <w:pPr>
              <w:spacing w:line="360" w:lineRule="auto"/>
              <w:jc w:val="center"/>
              <w:rPr>
                <w:rFonts w:eastAsia="黑体"/>
                <w:szCs w:val="21"/>
              </w:rPr>
            </w:pPr>
            <w:r w:rsidRPr="002F0DD4">
              <w:rPr>
                <w:rFonts w:eastAsia="黑体" w:hint="eastAsia"/>
                <w:szCs w:val="21"/>
              </w:rPr>
              <w:t>5</w:t>
            </w:r>
          </w:p>
        </w:tc>
        <w:tc>
          <w:tcPr>
            <w:tcW w:w="3811" w:type="dxa"/>
          </w:tcPr>
          <w:p w14:paraId="619EC1AA" w14:textId="618ABC62" w:rsidR="00805543" w:rsidRPr="002F0DD4" w:rsidRDefault="00805543" w:rsidP="00805543">
            <w:pPr>
              <w:spacing w:line="360" w:lineRule="auto"/>
              <w:jc w:val="center"/>
              <w:rPr>
                <w:szCs w:val="21"/>
              </w:rPr>
            </w:pPr>
            <w:proofErr w:type="gramStart"/>
            <w:r w:rsidRPr="00C81902">
              <w:rPr>
                <w:rFonts w:hint="eastAsia"/>
              </w:rPr>
              <w:t>比光烟密度</w:t>
            </w:r>
            <w:proofErr w:type="gramEnd"/>
            <w:r w:rsidRPr="00C81902">
              <w:rPr>
                <w:rFonts w:hint="eastAsia"/>
              </w:rPr>
              <w:t>重复性</w:t>
            </w:r>
          </w:p>
        </w:tc>
        <w:tc>
          <w:tcPr>
            <w:tcW w:w="2552" w:type="dxa"/>
          </w:tcPr>
          <w:p w14:paraId="227886A1" w14:textId="54307F10" w:rsidR="00805543" w:rsidRPr="002F0DD4" w:rsidRDefault="00805543" w:rsidP="00805543">
            <w:pPr>
              <w:spacing w:line="360" w:lineRule="auto"/>
              <w:jc w:val="center"/>
              <w:rPr>
                <w:kern w:val="0"/>
                <w:szCs w:val="21"/>
              </w:rPr>
            </w:pPr>
            <w:r w:rsidRPr="00C81902">
              <w:rPr>
                <w:rFonts w:hint="eastAsia"/>
              </w:rPr>
              <w:t>5%</w:t>
            </w:r>
          </w:p>
        </w:tc>
      </w:tr>
    </w:tbl>
    <w:p w14:paraId="74E905FB" w14:textId="225D1DCF" w:rsidR="00450511" w:rsidRPr="00137DE1" w:rsidRDefault="00D75F77" w:rsidP="006C59C3">
      <w:pPr>
        <w:spacing w:beforeLines="50" w:before="156" w:line="360" w:lineRule="auto"/>
        <w:ind w:firstLineChars="200" w:firstLine="480"/>
        <w:rPr>
          <w:sz w:val="24"/>
        </w:rPr>
      </w:pPr>
      <w:r w:rsidRPr="00137DE1">
        <w:rPr>
          <w:sz w:val="24"/>
        </w:rPr>
        <w:t>本实验报告的目的是</w:t>
      </w:r>
      <w:r w:rsidR="00450511" w:rsidRPr="00137DE1">
        <w:rPr>
          <w:sz w:val="24"/>
        </w:rPr>
        <w:t>通过实验研究，</w:t>
      </w:r>
      <w:r w:rsidR="00236156" w:rsidRPr="00137DE1">
        <w:rPr>
          <w:sz w:val="24"/>
        </w:rPr>
        <w:t>详细介绍</w:t>
      </w:r>
      <w:r w:rsidR="00805543">
        <w:rPr>
          <w:sz w:val="24"/>
        </w:rPr>
        <w:t>固体材料烟密度仪</w:t>
      </w:r>
      <w:r w:rsidR="003F5B33" w:rsidRPr="00137DE1">
        <w:rPr>
          <w:sz w:val="24"/>
        </w:rPr>
        <w:t>校准</w:t>
      </w:r>
      <w:r w:rsidR="00236156" w:rsidRPr="00137DE1">
        <w:rPr>
          <w:sz w:val="24"/>
        </w:rPr>
        <w:t>所需的设备和材料，</w:t>
      </w:r>
      <w:r w:rsidR="00450511" w:rsidRPr="00137DE1">
        <w:rPr>
          <w:sz w:val="24"/>
        </w:rPr>
        <w:t>校准方法的</w:t>
      </w:r>
      <w:r w:rsidRPr="00137DE1">
        <w:rPr>
          <w:sz w:val="24"/>
        </w:rPr>
        <w:t>科学性、合理性和可操作性</w:t>
      </w:r>
      <w:r w:rsidR="00450511" w:rsidRPr="00137DE1">
        <w:rPr>
          <w:sz w:val="24"/>
        </w:rPr>
        <w:t>。</w:t>
      </w:r>
      <w:r w:rsidR="003F5B33" w:rsidRPr="00137DE1">
        <w:rPr>
          <w:sz w:val="24"/>
        </w:rPr>
        <w:t>并探讨新规范的校准方法和计量性能指标的制定是否合理。</w:t>
      </w:r>
    </w:p>
    <w:p w14:paraId="2A97586F" w14:textId="53B23D75" w:rsidR="00A4319E" w:rsidRPr="00137DE1" w:rsidRDefault="00805543" w:rsidP="006A4C4F">
      <w:pPr>
        <w:numPr>
          <w:ilvl w:val="0"/>
          <w:numId w:val="13"/>
        </w:numPr>
        <w:spacing w:line="360" w:lineRule="auto"/>
        <w:rPr>
          <w:rFonts w:eastAsia="黑体"/>
          <w:sz w:val="28"/>
          <w:szCs w:val="28"/>
        </w:rPr>
      </w:pPr>
      <w:r>
        <w:rPr>
          <w:rFonts w:eastAsia="黑体"/>
          <w:sz w:val="28"/>
          <w:szCs w:val="28"/>
        </w:rPr>
        <w:t>固体材料烟密度仪</w:t>
      </w:r>
      <w:r w:rsidR="003F5B33" w:rsidRPr="00137DE1">
        <w:rPr>
          <w:rFonts w:eastAsia="黑体"/>
          <w:sz w:val="28"/>
          <w:szCs w:val="28"/>
        </w:rPr>
        <w:t>校准实例</w:t>
      </w:r>
    </w:p>
    <w:p w14:paraId="0B2863AF" w14:textId="47F38079" w:rsidR="003F5B33" w:rsidRPr="00137DE1" w:rsidRDefault="00027ED2" w:rsidP="003F5B33">
      <w:pPr>
        <w:spacing w:line="360" w:lineRule="auto"/>
        <w:rPr>
          <w:sz w:val="24"/>
        </w:rPr>
      </w:pPr>
      <w:r>
        <w:rPr>
          <w:rFonts w:hint="eastAsia"/>
          <w:sz w:val="24"/>
        </w:rPr>
        <w:t>2</w:t>
      </w:r>
      <w:r>
        <w:rPr>
          <w:sz w:val="24"/>
        </w:rPr>
        <w:t xml:space="preserve">.1 </w:t>
      </w:r>
      <w:r w:rsidR="003F5B33" w:rsidRPr="00137DE1">
        <w:rPr>
          <w:sz w:val="24"/>
        </w:rPr>
        <w:t>环境条件：</w:t>
      </w:r>
      <w:r w:rsidR="00805543">
        <w:rPr>
          <w:rFonts w:hint="eastAsia"/>
          <w:sz w:val="24"/>
        </w:rPr>
        <w:t>20</w:t>
      </w:r>
      <w:r w:rsidR="003F5B33" w:rsidRPr="00137DE1">
        <w:rPr>
          <w:sz w:val="24"/>
        </w:rPr>
        <w:t>℃</w:t>
      </w:r>
      <w:r w:rsidR="003F5B33" w:rsidRPr="00137DE1">
        <w:rPr>
          <w:sz w:val="24"/>
        </w:rPr>
        <w:t>，</w:t>
      </w:r>
      <w:r w:rsidR="00805543">
        <w:rPr>
          <w:rFonts w:hint="eastAsia"/>
          <w:sz w:val="24"/>
        </w:rPr>
        <w:t>32</w:t>
      </w:r>
      <w:r w:rsidR="003F5B33" w:rsidRPr="00137DE1">
        <w:rPr>
          <w:sz w:val="24"/>
        </w:rPr>
        <w:t>%RH</w:t>
      </w:r>
    </w:p>
    <w:p w14:paraId="2784DD62" w14:textId="749C2758" w:rsidR="003F5B33" w:rsidRPr="00027ED2" w:rsidRDefault="00027ED2" w:rsidP="003F5B33">
      <w:pPr>
        <w:spacing w:line="360" w:lineRule="auto"/>
        <w:rPr>
          <w:sz w:val="24"/>
        </w:rPr>
      </w:pPr>
      <w:r w:rsidRPr="00027ED2">
        <w:rPr>
          <w:rFonts w:hint="eastAsia"/>
          <w:sz w:val="24"/>
        </w:rPr>
        <w:t>2</w:t>
      </w:r>
      <w:r w:rsidRPr="00027ED2">
        <w:rPr>
          <w:sz w:val="24"/>
        </w:rPr>
        <w:t xml:space="preserve">.2 </w:t>
      </w:r>
      <w:r w:rsidR="00802C66" w:rsidRPr="00027ED2">
        <w:rPr>
          <w:sz w:val="24"/>
        </w:rPr>
        <w:t>设备和材料：</w:t>
      </w:r>
    </w:p>
    <w:p w14:paraId="09C163D1" w14:textId="6FCA8390" w:rsidR="00F33159" w:rsidRPr="00137DE1" w:rsidRDefault="00F33159" w:rsidP="00F33159">
      <w:pPr>
        <w:spacing w:line="360" w:lineRule="auto"/>
        <w:rPr>
          <w:sz w:val="24"/>
        </w:rPr>
      </w:pPr>
      <w:r w:rsidRPr="00137DE1">
        <w:rPr>
          <w:sz w:val="24"/>
        </w:rPr>
        <w:t>a</w:t>
      </w:r>
      <w:r w:rsidRPr="00137DE1">
        <w:rPr>
          <w:sz w:val="24"/>
        </w:rPr>
        <w:t>）</w:t>
      </w:r>
      <w:r w:rsidR="00805543" w:rsidRPr="00771B49">
        <w:rPr>
          <w:rFonts w:hint="eastAsia"/>
          <w:sz w:val="24"/>
        </w:rPr>
        <w:t>标准滤光片：</w:t>
      </w:r>
      <w:r w:rsidR="00805543">
        <w:rPr>
          <w:rFonts w:hint="eastAsia"/>
          <w:sz w:val="24"/>
        </w:rPr>
        <w:t>透光率</w:t>
      </w:r>
      <w:r w:rsidR="00805543" w:rsidRPr="00771B49">
        <w:rPr>
          <w:rFonts w:hint="eastAsia"/>
          <w:sz w:val="24"/>
        </w:rPr>
        <w:t>标称值为</w:t>
      </w:r>
      <w:r w:rsidR="00805543" w:rsidRPr="00771B49">
        <w:rPr>
          <w:rFonts w:hint="eastAsia"/>
          <w:sz w:val="24"/>
        </w:rPr>
        <w:t>2</w:t>
      </w:r>
      <w:r w:rsidR="00805543">
        <w:rPr>
          <w:sz w:val="24"/>
        </w:rPr>
        <w:t>5</w:t>
      </w:r>
      <w:r w:rsidR="00805543" w:rsidRPr="00771B49">
        <w:rPr>
          <w:rFonts w:hint="eastAsia"/>
          <w:sz w:val="24"/>
        </w:rPr>
        <w:t>%</w:t>
      </w:r>
      <w:r w:rsidR="00805543" w:rsidRPr="00771B49">
        <w:rPr>
          <w:rFonts w:hint="eastAsia"/>
          <w:sz w:val="24"/>
        </w:rPr>
        <w:t>、</w:t>
      </w:r>
      <w:r w:rsidR="00805543" w:rsidRPr="00771B49">
        <w:rPr>
          <w:rFonts w:hint="eastAsia"/>
          <w:sz w:val="24"/>
        </w:rPr>
        <w:t>50%</w:t>
      </w:r>
      <w:r w:rsidR="00805543" w:rsidRPr="00771B49">
        <w:rPr>
          <w:rFonts w:hint="eastAsia"/>
          <w:sz w:val="24"/>
        </w:rPr>
        <w:t>、</w:t>
      </w:r>
      <w:r w:rsidR="00805543">
        <w:rPr>
          <w:sz w:val="24"/>
        </w:rPr>
        <w:t>75</w:t>
      </w:r>
      <w:r w:rsidR="00805543" w:rsidRPr="00771B49">
        <w:rPr>
          <w:rFonts w:hint="eastAsia"/>
          <w:sz w:val="24"/>
        </w:rPr>
        <w:t>%</w:t>
      </w:r>
      <w:r w:rsidR="00805543">
        <w:rPr>
          <w:rFonts w:hint="eastAsia"/>
          <w:sz w:val="24"/>
        </w:rPr>
        <w:t>左右</w:t>
      </w:r>
      <w:r w:rsidR="00805543" w:rsidRPr="00771B49">
        <w:rPr>
          <w:rFonts w:hint="eastAsia"/>
          <w:sz w:val="24"/>
        </w:rPr>
        <w:t>的</w:t>
      </w:r>
      <w:r w:rsidR="00B87213">
        <w:rPr>
          <w:rFonts w:hint="eastAsia"/>
          <w:sz w:val="24"/>
        </w:rPr>
        <w:t>标准</w:t>
      </w:r>
      <w:r w:rsidR="00805543" w:rsidRPr="00771B49">
        <w:rPr>
          <w:rFonts w:hint="eastAsia"/>
          <w:sz w:val="24"/>
        </w:rPr>
        <w:t>滤光片</w:t>
      </w:r>
      <w:r w:rsidR="00805543">
        <w:rPr>
          <w:rFonts w:hint="eastAsia"/>
          <w:sz w:val="24"/>
        </w:rPr>
        <w:t>，相对不确定度</w:t>
      </w:r>
      <w:r w:rsidR="00805543">
        <w:rPr>
          <w:rFonts w:hint="eastAsia"/>
          <w:sz w:val="24"/>
        </w:rPr>
        <w:t>0</w:t>
      </w:r>
      <w:r w:rsidR="00805543">
        <w:rPr>
          <w:sz w:val="24"/>
        </w:rPr>
        <w:t>.5</w:t>
      </w:r>
      <w:r w:rsidR="00805543">
        <w:rPr>
          <w:rFonts w:hint="eastAsia"/>
          <w:sz w:val="24"/>
        </w:rPr>
        <w:t>%</w:t>
      </w:r>
      <w:r w:rsidRPr="00137DE1">
        <w:rPr>
          <w:sz w:val="24"/>
        </w:rPr>
        <w:t>；</w:t>
      </w:r>
    </w:p>
    <w:p w14:paraId="5B1EF5CE" w14:textId="47262572" w:rsidR="00F33159" w:rsidRPr="00137DE1" w:rsidRDefault="00747863" w:rsidP="00F33159">
      <w:pPr>
        <w:spacing w:line="360" w:lineRule="auto"/>
        <w:rPr>
          <w:sz w:val="24"/>
        </w:rPr>
      </w:pPr>
      <w:r w:rsidRPr="00137DE1">
        <w:rPr>
          <w:sz w:val="24"/>
        </w:rPr>
        <w:t>b</w:t>
      </w:r>
      <w:r w:rsidRPr="00137DE1">
        <w:rPr>
          <w:sz w:val="24"/>
        </w:rPr>
        <w:t>）</w:t>
      </w:r>
      <w:r w:rsidR="00805543" w:rsidRPr="00771B49">
        <w:rPr>
          <w:rFonts w:hint="eastAsia"/>
          <w:sz w:val="24"/>
        </w:rPr>
        <w:t>标准辐射热计：测量范围为（</w:t>
      </w:r>
      <w:r w:rsidR="00805543" w:rsidRPr="00771B49">
        <w:rPr>
          <w:rFonts w:hint="eastAsia"/>
          <w:sz w:val="24"/>
        </w:rPr>
        <w:t>10~</w:t>
      </w:r>
      <w:r w:rsidR="00F64B82">
        <w:rPr>
          <w:rFonts w:hint="eastAsia"/>
          <w:sz w:val="24"/>
        </w:rPr>
        <w:t>5</w:t>
      </w:r>
      <w:r w:rsidR="00805543" w:rsidRPr="00771B49">
        <w:rPr>
          <w:rFonts w:hint="eastAsia"/>
          <w:sz w:val="24"/>
        </w:rPr>
        <w:t>0</w:t>
      </w:r>
      <w:r w:rsidR="00805543" w:rsidRPr="00771B49">
        <w:rPr>
          <w:rFonts w:hint="eastAsia"/>
          <w:sz w:val="24"/>
        </w:rPr>
        <w:t>）</w:t>
      </w:r>
      <w:r w:rsidR="00805543" w:rsidRPr="00771B49">
        <w:rPr>
          <w:rFonts w:hint="eastAsia"/>
          <w:sz w:val="24"/>
        </w:rPr>
        <w:t>kW/m</w:t>
      </w:r>
      <w:r w:rsidR="00805543" w:rsidRPr="00FA4B70">
        <w:rPr>
          <w:rFonts w:hint="eastAsia"/>
          <w:sz w:val="24"/>
          <w:vertAlign w:val="superscript"/>
        </w:rPr>
        <w:t>2</w:t>
      </w:r>
      <w:r w:rsidR="00805543" w:rsidRPr="00771B49">
        <w:rPr>
          <w:rFonts w:hint="eastAsia"/>
          <w:sz w:val="24"/>
        </w:rPr>
        <w:t>，相对不确定度</w:t>
      </w:r>
      <w:r w:rsidR="00805543" w:rsidRPr="00771B49">
        <w:rPr>
          <w:rFonts w:hint="eastAsia"/>
          <w:sz w:val="24"/>
        </w:rPr>
        <w:t>3%</w:t>
      </w:r>
      <w:r w:rsidR="00805543" w:rsidRPr="00771B49">
        <w:rPr>
          <w:rFonts w:hint="eastAsia"/>
          <w:sz w:val="24"/>
        </w:rPr>
        <w:t>（</w:t>
      </w:r>
      <w:r w:rsidR="00805543" w:rsidRPr="004B7053">
        <w:rPr>
          <w:rFonts w:hint="eastAsia"/>
          <w:i/>
          <w:iCs/>
          <w:sz w:val="24"/>
        </w:rPr>
        <w:t>k</w:t>
      </w:r>
      <w:r w:rsidR="00805543" w:rsidRPr="00771B49">
        <w:rPr>
          <w:rFonts w:hint="eastAsia"/>
          <w:sz w:val="24"/>
        </w:rPr>
        <w:t>=2</w:t>
      </w:r>
      <w:r w:rsidR="00805543" w:rsidRPr="00771B49">
        <w:rPr>
          <w:rFonts w:hint="eastAsia"/>
          <w:sz w:val="24"/>
        </w:rPr>
        <w:t>）</w:t>
      </w:r>
      <w:r w:rsidR="00F33159" w:rsidRPr="00137DE1">
        <w:rPr>
          <w:sz w:val="24"/>
        </w:rPr>
        <w:t>；</w:t>
      </w:r>
    </w:p>
    <w:p w14:paraId="2D255E5E" w14:textId="1D776341" w:rsidR="00802C66" w:rsidRPr="00137DE1" w:rsidRDefault="00747863" w:rsidP="00F33159">
      <w:pPr>
        <w:spacing w:line="360" w:lineRule="auto"/>
        <w:rPr>
          <w:sz w:val="24"/>
        </w:rPr>
      </w:pPr>
      <w:r>
        <w:rPr>
          <w:rFonts w:hint="eastAsia"/>
          <w:sz w:val="24"/>
        </w:rPr>
        <w:t>c</w:t>
      </w:r>
      <w:r w:rsidR="00F33159" w:rsidRPr="00137DE1">
        <w:rPr>
          <w:sz w:val="24"/>
        </w:rPr>
        <w:t>）</w:t>
      </w:r>
      <w:r w:rsidR="00805543" w:rsidRPr="00771B49">
        <w:rPr>
          <w:rFonts w:hint="eastAsia"/>
          <w:sz w:val="24"/>
        </w:rPr>
        <w:t>烟密度</w:t>
      </w:r>
      <w:r w:rsidR="00805543">
        <w:rPr>
          <w:rFonts w:hint="eastAsia"/>
          <w:sz w:val="24"/>
        </w:rPr>
        <w:t>有证</w:t>
      </w:r>
      <w:r w:rsidR="00805543" w:rsidRPr="00771B49">
        <w:rPr>
          <w:rFonts w:hint="eastAsia"/>
          <w:sz w:val="24"/>
        </w:rPr>
        <w:t>标准物质：无焰燃烧标准物质纤维素</w:t>
      </w:r>
      <w:r w:rsidR="00805543">
        <w:rPr>
          <w:rFonts w:hint="eastAsia"/>
          <w:sz w:val="24"/>
        </w:rPr>
        <w:t>，</w:t>
      </w:r>
      <w:r w:rsidR="00805543" w:rsidRPr="00771B49">
        <w:rPr>
          <w:rFonts w:hint="eastAsia"/>
          <w:sz w:val="24"/>
        </w:rPr>
        <w:t>有焰燃烧标准物质</w:t>
      </w:r>
      <w:r w:rsidR="00805543" w:rsidRPr="00771B49">
        <w:rPr>
          <w:rFonts w:hint="eastAsia"/>
          <w:sz w:val="24"/>
        </w:rPr>
        <w:t>ABS</w:t>
      </w:r>
      <w:r w:rsidR="00805543">
        <w:rPr>
          <w:rFonts w:hint="eastAsia"/>
          <w:sz w:val="24"/>
        </w:rPr>
        <w:t>，</w:t>
      </w:r>
      <w:r w:rsidR="00805543" w:rsidRPr="00E220B9">
        <w:rPr>
          <w:rFonts w:hint="eastAsia"/>
          <w:i/>
          <w:iCs/>
          <w:sz w:val="24"/>
        </w:rPr>
        <w:t>D</w:t>
      </w:r>
      <w:r w:rsidR="00805543" w:rsidRPr="003B5394">
        <w:rPr>
          <w:rFonts w:hint="eastAsia"/>
          <w:sz w:val="24"/>
          <w:vertAlign w:val="subscript"/>
        </w:rPr>
        <w:t>s</w:t>
      </w:r>
      <w:r w:rsidR="00805543">
        <w:rPr>
          <w:rFonts w:hint="eastAsia"/>
          <w:sz w:val="24"/>
        </w:rPr>
        <w:t>相对不确定度不大于</w:t>
      </w:r>
      <w:r w:rsidR="00805543">
        <w:rPr>
          <w:rFonts w:hint="eastAsia"/>
          <w:sz w:val="24"/>
        </w:rPr>
        <w:t>5%</w:t>
      </w:r>
      <w:r w:rsidR="00805543">
        <w:rPr>
          <w:rFonts w:hint="eastAsia"/>
          <w:sz w:val="24"/>
        </w:rPr>
        <w:t>（</w:t>
      </w:r>
      <w:r w:rsidR="00805543" w:rsidRPr="00FA4B70">
        <w:rPr>
          <w:rFonts w:hint="eastAsia"/>
          <w:i/>
          <w:iCs/>
          <w:sz w:val="24"/>
        </w:rPr>
        <w:t>k</w:t>
      </w:r>
      <w:r w:rsidR="00805543">
        <w:rPr>
          <w:rFonts w:hint="eastAsia"/>
          <w:sz w:val="24"/>
        </w:rPr>
        <w:t>=</w:t>
      </w:r>
      <w:r w:rsidR="00805543">
        <w:rPr>
          <w:sz w:val="24"/>
        </w:rPr>
        <w:t>2</w:t>
      </w:r>
      <w:r w:rsidR="00805543">
        <w:rPr>
          <w:rFonts w:hint="eastAsia"/>
          <w:sz w:val="24"/>
        </w:rPr>
        <w:t>）</w:t>
      </w:r>
      <w:r w:rsidR="00805543">
        <w:rPr>
          <w:rFonts w:hint="eastAsia"/>
          <w:sz w:val="24"/>
        </w:rPr>
        <w:t>。</w:t>
      </w:r>
    </w:p>
    <w:p w14:paraId="0DA20FC6" w14:textId="2496F65A" w:rsidR="00F33159" w:rsidRPr="00137DE1" w:rsidRDefault="00F33159" w:rsidP="00F33159">
      <w:pPr>
        <w:spacing w:line="360" w:lineRule="auto"/>
        <w:ind w:firstLineChars="200" w:firstLine="480"/>
        <w:rPr>
          <w:sz w:val="24"/>
        </w:rPr>
      </w:pPr>
      <w:r w:rsidRPr="00137DE1">
        <w:rPr>
          <w:sz w:val="24"/>
        </w:rPr>
        <w:t>被</w:t>
      </w:r>
      <w:proofErr w:type="gramStart"/>
      <w:r w:rsidRPr="00137DE1">
        <w:rPr>
          <w:sz w:val="24"/>
        </w:rPr>
        <w:t>校设备</w:t>
      </w:r>
      <w:proofErr w:type="gramEnd"/>
      <w:r w:rsidRPr="00137DE1">
        <w:rPr>
          <w:sz w:val="24"/>
        </w:rPr>
        <w:t>为英国</w:t>
      </w:r>
      <w:r w:rsidRPr="00137DE1">
        <w:rPr>
          <w:sz w:val="24"/>
        </w:rPr>
        <w:t>FTT</w:t>
      </w:r>
      <w:r w:rsidRPr="00137DE1">
        <w:rPr>
          <w:sz w:val="24"/>
        </w:rPr>
        <w:t>公司的</w:t>
      </w:r>
      <w:r w:rsidR="00805543">
        <w:rPr>
          <w:rFonts w:hint="eastAsia"/>
          <w:sz w:val="24"/>
        </w:rPr>
        <w:t>NBS</w:t>
      </w:r>
      <w:r w:rsidR="00805543">
        <w:rPr>
          <w:sz w:val="24"/>
        </w:rPr>
        <w:t>烟密度仪</w:t>
      </w:r>
      <w:r w:rsidRPr="00137DE1">
        <w:rPr>
          <w:sz w:val="24"/>
        </w:rPr>
        <w:t>。</w:t>
      </w:r>
    </w:p>
    <w:p w14:paraId="1D43C752" w14:textId="2892A9AA" w:rsidR="00802C66" w:rsidRPr="00027ED2" w:rsidRDefault="00027ED2" w:rsidP="003F5B33">
      <w:pPr>
        <w:spacing w:line="360" w:lineRule="auto"/>
        <w:rPr>
          <w:sz w:val="24"/>
        </w:rPr>
      </w:pPr>
      <w:r w:rsidRPr="00027ED2">
        <w:rPr>
          <w:rFonts w:hint="eastAsia"/>
          <w:sz w:val="24"/>
        </w:rPr>
        <w:t>2</w:t>
      </w:r>
      <w:r w:rsidRPr="00027ED2">
        <w:rPr>
          <w:sz w:val="24"/>
        </w:rPr>
        <w:t xml:space="preserve">.3 </w:t>
      </w:r>
      <w:r w:rsidR="00F33159" w:rsidRPr="00027ED2">
        <w:rPr>
          <w:sz w:val="24"/>
        </w:rPr>
        <w:t>校准项目和校准方法</w:t>
      </w:r>
    </w:p>
    <w:p w14:paraId="4C424498" w14:textId="3A6D7AA4" w:rsidR="008765F3" w:rsidRPr="00137DE1" w:rsidRDefault="008765F3" w:rsidP="00F33159">
      <w:pPr>
        <w:spacing w:line="360" w:lineRule="auto"/>
        <w:ind w:firstLineChars="200" w:firstLine="480"/>
        <w:rPr>
          <w:rFonts w:eastAsiaTheme="minorEastAsia"/>
          <w:sz w:val="24"/>
        </w:rPr>
      </w:pPr>
      <w:r w:rsidRPr="00137DE1">
        <w:rPr>
          <w:sz w:val="24"/>
        </w:rPr>
        <w:t>校准前按照仪器说明书进行准备工作，确保仪器处于正常的工作状态及没有影响校准计量性能的因素后方可进行校准。如检查仪器辐射</w:t>
      </w:r>
      <w:proofErr w:type="gramStart"/>
      <w:r w:rsidRPr="00137DE1">
        <w:rPr>
          <w:sz w:val="24"/>
        </w:rPr>
        <w:t>锥</w:t>
      </w:r>
      <w:proofErr w:type="gramEnd"/>
      <w:r w:rsidRPr="00137DE1">
        <w:rPr>
          <w:sz w:val="24"/>
        </w:rPr>
        <w:t>表面应清洁无污染，</w:t>
      </w:r>
      <w:r w:rsidR="00805543">
        <w:rPr>
          <w:rFonts w:hint="eastAsia"/>
          <w:sz w:val="24"/>
        </w:rPr>
        <w:lastRenderedPageBreak/>
        <w:t>箱体内部</w:t>
      </w:r>
      <w:r w:rsidRPr="00137DE1">
        <w:rPr>
          <w:sz w:val="24"/>
        </w:rPr>
        <w:t>保持清洁，无明显积累的烟灰，气路连接完整通畅，不漏气。设备预热后进行校准工作。</w:t>
      </w:r>
    </w:p>
    <w:p w14:paraId="3A5E6AFE" w14:textId="6F06B2B7" w:rsidR="00372A59" w:rsidRPr="00137DE1" w:rsidRDefault="00027ED2" w:rsidP="00A921FC">
      <w:pPr>
        <w:spacing w:line="360" w:lineRule="auto"/>
        <w:rPr>
          <w:sz w:val="24"/>
        </w:rPr>
      </w:pPr>
      <w:r>
        <w:rPr>
          <w:rFonts w:hint="eastAsia"/>
          <w:sz w:val="24"/>
        </w:rPr>
        <w:t>2</w:t>
      </w:r>
      <w:r>
        <w:rPr>
          <w:sz w:val="24"/>
        </w:rPr>
        <w:t>.3.1</w:t>
      </w:r>
      <w:r w:rsidR="00805543">
        <w:rPr>
          <w:rFonts w:hAnsi="宋体" w:hint="eastAsia"/>
          <w:sz w:val="24"/>
        </w:rPr>
        <w:t>透光率示值误差和重复性</w:t>
      </w:r>
      <w:r w:rsidR="00A921FC" w:rsidRPr="00137DE1">
        <w:rPr>
          <w:sz w:val="24"/>
        </w:rPr>
        <w:t>的</w:t>
      </w:r>
      <w:r w:rsidR="00372A59" w:rsidRPr="00137DE1">
        <w:rPr>
          <w:sz w:val="24"/>
        </w:rPr>
        <w:t>校准</w:t>
      </w:r>
    </w:p>
    <w:p w14:paraId="64EC2F0D" w14:textId="6D0EF632" w:rsidR="00805543" w:rsidRDefault="00805543" w:rsidP="00805543">
      <w:pPr>
        <w:spacing w:line="360" w:lineRule="auto"/>
        <w:ind w:firstLineChars="200" w:firstLine="480"/>
        <w:rPr>
          <w:rFonts w:hAnsi="宋体" w:hint="eastAsia"/>
          <w:sz w:val="24"/>
        </w:rPr>
      </w:pPr>
      <w:r w:rsidRPr="00756F72">
        <w:rPr>
          <w:rFonts w:hAnsi="宋体" w:hint="eastAsia"/>
          <w:sz w:val="24"/>
        </w:rPr>
        <w:t>将不透明圆板（其中心有一直径</w:t>
      </w:r>
      <w:r w:rsidRPr="00756F72">
        <w:rPr>
          <w:rFonts w:hAnsi="宋体" w:hint="eastAsia"/>
          <w:sz w:val="24"/>
        </w:rPr>
        <w:t>51mm</w:t>
      </w:r>
      <w:r w:rsidRPr="00756F72">
        <w:rPr>
          <w:rFonts w:hAnsi="宋体" w:hint="eastAsia"/>
          <w:sz w:val="24"/>
        </w:rPr>
        <w:t>环形标记）与上光窗贴在一起，其环形标记的中心与光窗的中心重合。打开光源，调节圆板上的灯丝投影，使其充满环形标记，环外没有光线。</w:t>
      </w:r>
      <w:r>
        <w:rPr>
          <w:rFonts w:hAnsi="宋体" w:hint="eastAsia"/>
          <w:sz w:val="24"/>
        </w:rPr>
        <w:t>关闭挡板，</w:t>
      </w:r>
      <w:r w:rsidRPr="007C7D86">
        <w:rPr>
          <w:rFonts w:hAnsi="宋体" w:hint="eastAsia"/>
          <w:sz w:val="24"/>
        </w:rPr>
        <w:t>打开光</w:t>
      </w:r>
      <w:r>
        <w:rPr>
          <w:rFonts w:hAnsi="宋体" w:hint="eastAsia"/>
          <w:sz w:val="24"/>
        </w:rPr>
        <w:t>学</w:t>
      </w:r>
      <w:r w:rsidRPr="007C7D86">
        <w:rPr>
          <w:rFonts w:hAnsi="宋体" w:hint="eastAsia"/>
          <w:sz w:val="24"/>
        </w:rPr>
        <w:t>测量系统，</w:t>
      </w:r>
      <w:r>
        <w:rPr>
          <w:rFonts w:hAnsi="宋体" w:hint="eastAsia"/>
          <w:sz w:val="24"/>
        </w:rPr>
        <w:t>将仪器量程转化到满量程</w:t>
      </w:r>
      <w:r>
        <w:rPr>
          <w:rFonts w:hAnsi="宋体" w:hint="eastAsia"/>
          <w:sz w:val="24"/>
        </w:rPr>
        <w:t>0</w:t>
      </w:r>
      <w:r>
        <w:rPr>
          <w:rFonts w:hAnsi="宋体"/>
          <w:sz w:val="24"/>
        </w:rPr>
        <w:t>.1</w:t>
      </w:r>
      <w:r>
        <w:rPr>
          <w:rFonts w:hAnsi="宋体" w:hint="eastAsia"/>
          <w:sz w:val="24"/>
        </w:rPr>
        <w:t>%</w:t>
      </w:r>
      <w:r>
        <w:rPr>
          <w:rFonts w:hAnsi="宋体" w:hint="eastAsia"/>
          <w:sz w:val="24"/>
        </w:rPr>
        <w:t>透光率的档位，零位调节到</w:t>
      </w:r>
      <w:r>
        <w:rPr>
          <w:rFonts w:hAnsi="宋体" w:hint="eastAsia"/>
          <w:sz w:val="24"/>
        </w:rPr>
        <w:t>0%</w:t>
      </w:r>
      <w:r>
        <w:rPr>
          <w:rFonts w:hAnsi="宋体" w:hint="eastAsia"/>
          <w:sz w:val="24"/>
        </w:rPr>
        <w:t>。打开挡板，使仪器档位在满量程</w:t>
      </w:r>
      <w:r>
        <w:rPr>
          <w:rFonts w:hAnsi="宋体" w:hint="eastAsia"/>
          <w:sz w:val="24"/>
        </w:rPr>
        <w:t>1</w:t>
      </w:r>
      <w:r>
        <w:rPr>
          <w:rFonts w:hAnsi="宋体"/>
          <w:sz w:val="24"/>
        </w:rPr>
        <w:t>00</w:t>
      </w:r>
      <w:r>
        <w:rPr>
          <w:rFonts w:hAnsi="宋体" w:hint="eastAsia"/>
          <w:sz w:val="24"/>
        </w:rPr>
        <w:t>%</w:t>
      </w:r>
      <w:r>
        <w:rPr>
          <w:rFonts w:hAnsi="宋体" w:hint="eastAsia"/>
          <w:sz w:val="24"/>
        </w:rPr>
        <w:t>透光率的档位，调节滤光器跨度，使仪器透光率读数为</w:t>
      </w:r>
      <w:r>
        <w:rPr>
          <w:rFonts w:hAnsi="宋体" w:hint="eastAsia"/>
          <w:sz w:val="24"/>
        </w:rPr>
        <w:t>1</w:t>
      </w:r>
      <w:r>
        <w:rPr>
          <w:rFonts w:hAnsi="宋体"/>
          <w:sz w:val="24"/>
        </w:rPr>
        <w:t>00</w:t>
      </w:r>
      <w:r>
        <w:rPr>
          <w:rFonts w:hAnsi="宋体" w:hint="eastAsia"/>
          <w:sz w:val="24"/>
        </w:rPr>
        <w:t>%</w:t>
      </w:r>
      <w:r w:rsidRPr="007C7D86">
        <w:rPr>
          <w:rFonts w:hAnsi="宋体" w:hint="eastAsia"/>
          <w:sz w:val="24"/>
        </w:rPr>
        <w:t>。</w:t>
      </w:r>
    </w:p>
    <w:p w14:paraId="7FA6663E" w14:textId="36C3A122" w:rsidR="00805543" w:rsidRPr="00AB46A0" w:rsidRDefault="00805543" w:rsidP="00805543">
      <w:pPr>
        <w:spacing w:line="360" w:lineRule="auto"/>
        <w:ind w:right="240" w:firstLineChars="200" w:firstLine="480"/>
        <w:jc w:val="left"/>
        <w:rPr>
          <w:rFonts w:hAnsi="宋体" w:hint="eastAsia"/>
          <w:sz w:val="24"/>
        </w:rPr>
      </w:pPr>
      <w:r w:rsidRPr="007C7D86">
        <w:rPr>
          <w:rFonts w:hAnsi="宋体" w:hint="eastAsia"/>
          <w:sz w:val="24"/>
        </w:rPr>
        <w:t>仪器调整到正常工作状态，测量</w:t>
      </w:r>
      <w:r>
        <w:rPr>
          <w:rFonts w:hAnsi="宋体" w:hint="eastAsia"/>
          <w:sz w:val="24"/>
        </w:rPr>
        <w:t>透光率</w:t>
      </w:r>
      <w:r w:rsidRPr="007C7D86">
        <w:rPr>
          <w:rFonts w:hAnsi="宋体" w:hint="eastAsia"/>
          <w:sz w:val="24"/>
        </w:rPr>
        <w:t>标称值为</w:t>
      </w:r>
      <w:r w:rsidRPr="007C7D86">
        <w:rPr>
          <w:rFonts w:hAnsi="宋体" w:hint="eastAsia"/>
          <w:sz w:val="24"/>
        </w:rPr>
        <w:t>2</w:t>
      </w:r>
      <w:r>
        <w:rPr>
          <w:rFonts w:hAnsi="宋体"/>
          <w:sz w:val="24"/>
        </w:rPr>
        <w:t>5</w:t>
      </w:r>
      <w:r w:rsidRPr="007C7D86">
        <w:rPr>
          <w:rFonts w:hAnsi="宋体" w:hint="eastAsia"/>
          <w:sz w:val="24"/>
        </w:rPr>
        <w:t>%</w:t>
      </w:r>
      <w:r w:rsidRPr="007C7D86">
        <w:rPr>
          <w:rFonts w:hAnsi="宋体" w:hint="eastAsia"/>
          <w:sz w:val="24"/>
        </w:rPr>
        <w:t>，</w:t>
      </w:r>
      <w:r w:rsidRPr="007C7D86">
        <w:rPr>
          <w:rFonts w:hAnsi="宋体" w:hint="eastAsia"/>
          <w:sz w:val="24"/>
        </w:rPr>
        <w:t>50%</w:t>
      </w:r>
      <w:r w:rsidRPr="007C7D86">
        <w:rPr>
          <w:rFonts w:hAnsi="宋体" w:hint="eastAsia"/>
          <w:sz w:val="24"/>
        </w:rPr>
        <w:t>，</w:t>
      </w:r>
      <w:r>
        <w:rPr>
          <w:rFonts w:hAnsi="宋体"/>
          <w:sz w:val="24"/>
        </w:rPr>
        <w:t>75</w:t>
      </w:r>
      <w:r w:rsidRPr="007C7D86">
        <w:rPr>
          <w:rFonts w:hAnsi="宋体" w:hint="eastAsia"/>
          <w:sz w:val="24"/>
        </w:rPr>
        <w:t>%</w:t>
      </w:r>
      <w:r w:rsidR="001454EC">
        <w:rPr>
          <w:rFonts w:hAnsi="宋体" w:hint="eastAsia"/>
          <w:sz w:val="24"/>
        </w:rPr>
        <w:t>左右</w:t>
      </w:r>
      <w:r w:rsidRPr="007C7D86">
        <w:rPr>
          <w:rFonts w:hAnsi="宋体" w:hint="eastAsia"/>
          <w:sz w:val="24"/>
        </w:rPr>
        <w:t>的</w:t>
      </w:r>
      <w:r w:rsidR="001454EC">
        <w:rPr>
          <w:rFonts w:hAnsi="宋体" w:hint="eastAsia"/>
          <w:sz w:val="24"/>
        </w:rPr>
        <w:t>标准</w:t>
      </w:r>
      <w:r w:rsidRPr="007C7D86">
        <w:rPr>
          <w:rFonts w:hAnsi="宋体" w:hint="eastAsia"/>
          <w:sz w:val="24"/>
        </w:rPr>
        <w:t>滤光片的</w:t>
      </w:r>
      <w:r>
        <w:rPr>
          <w:rFonts w:hAnsi="宋体" w:hint="eastAsia"/>
          <w:sz w:val="24"/>
        </w:rPr>
        <w:t>透光率</w:t>
      </w:r>
      <w:r w:rsidRPr="007C7D86">
        <w:rPr>
          <w:rFonts w:hAnsi="宋体" w:hint="eastAsia"/>
          <w:sz w:val="24"/>
        </w:rPr>
        <w:t>，</w:t>
      </w:r>
      <w:r w:rsidR="001454EC">
        <w:rPr>
          <w:rFonts w:hAnsi="宋体" w:hint="eastAsia"/>
          <w:sz w:val="24"/>
        </w:rPr>
        <w:t>每个标准滤光片</w:t>
      </w:r>
      <w:r w:rsidRPr="007C7D86">
        <w:rPr>
          <w:rFonts w:hAnsi="宋体" w:hint="eastAsia"/>
          <w:sz w:val="24"/>
        </w:rPr>
        <w:t>连续测量</w:t>
      </w:r>
      <w:r w:rsidRPr="007C7D86">
        <w:rPr>
          <w:rFonts w:hAnsi="宋体" w:hint="eastAsia"/>
          <w:sz w:val="24"/>
        </w:rPr>
        <w:t>3</w:t>
      </w:r>
      <w:r w:rsidRPr="007C7D86">
        <w:rPr>
          <w:rFonts w:hAnsi="宋体" w:hint="eastAsia"/>
          <w:sz w:val="24"/>
        </w:rPr>
        <w:t>次，取平均值为测量值，</w:t>
      </w:r>
      <w:r>
        <w:rPr>
          <w:rFonts w:hAnsi="宋体" w:hint="eastAsia"/>
          <w:sz w:val="24"/>
        </w:rPr>
        <w:t>计算透光率示值误差</w:t>
      </w:r>
      <w:r w:rsidR="0000226E">
        <w:rPr>
          <w:rFonts w:hAnsi="宋体" w:hint="eastAsia"/>
          <w:sz w:val="24"/>
        </w:rPr>
        <w:t>和重复性。</w:t>
      </w:r>
      <w:r w:rsidR="0000226E" w:rsidRPr="00137DE1">
        <w:rPr>
          <w:sz w:val="24"/>
        </w:rPr>
        <w:t>校准结果如表</w:t>
      </w:r>
      <w:r w:rsidR="0000226E">
        <w:rPr>
          <w:rFonts w:hint="eastAsia"/>
          <w:sz w:val="24"/>
        </w:rPr>
        <w:t>2</w:t>
      </w:r>
      <w:r w:rsidR="0000226E" w:rsidRPr="00137DE1">
        <w:rPr>
          <w:sz w:val="24"/>
        </w:rPr>
        <w:t>所示。</w:t>
      </w:r>
    </w:p>
    <w:p w14:paraId="255E8F52" w14:textId="501B0A4E" w:rsidR="00372A59" w:rsidRDefault="00372A59" w:rsidP="00A14DD9">
      <w:pPr>
        <w:spacing w:line="360" w:lineRule="auto"/>
        <w:ind w:left="425"/>
        <w:jc w:val="center"/>
        <w:rPr>
          <w:rFonts w:eastAsia="黑体"/>
          <w:sz w:val="24"/>
        </w:rPr>
      </w:pPr>
      <w:r w:rsidRPr="00137DE1">
        <w:rPr>
          <w:rFonts w:eastAsia="黑体"/>
          <w:sz w:val="24"/>
        </w:rPr>
        <w:t>表</w:t>
      </w:r>
      <w:r w:rsidR="00A921FC" w:rsidRPr="00137DE1">
        <w:rPr>
          <w:rFonts w:eastAsia="黑体"/>
          <w:sz w:val="24"/>
        </w:rPr>
        <w:t>2</w:t>
      </w:r>
      <w:r w:rsidR="00550B8B">
        <w:rPr>
          <w:rFonts w:eastAsia="黑体" w:hint="eastAsia"/>
          <w:sz w:val="24"/>
        </w:rPr>
        <w:t>透光率</w:t>
      </w:r>
      <w:r w:rsidRPr="00137DE1">
        <w:rPr>
          <w:rFonts w:eastAsia="黑体"/>
          <w:sz w:val="24"/>
        </w:rPr>
        <w:t>示值误差</w:t>
      </w:r>
      <w:r w:rsidR="00C83935" w:rsidRPr="00137DE1">
        <w:rPr>
          <w:rFonts w:eastAsia="黑体"/>
          <w:sz w:val="24"/>
        </w:rPr>
        <w:t>校准结果</w:t>
      </w: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540"/>
        <w:gridCol w:w="1634"/>
        <w:gridCol w:w="1337"/>
        <w:gridCol w:w="1134"/>
      </w:tblGrid>
      <w:tr w:rsidR="00E8522D" w:rsidRPr="00137DE1" w14:paraId="120079B7" w14:textId="77777777" w:rsidTr="006A7347">
        <w:trPr>
          <w:trHeight w:hRule="exact" w:val="814"/>
          <w:jc w:val="center"/>
        </w:trPr>
        <w:tc>
          <w:tcPr>
            <w:tcW w:w="955" w:type="dxa"/>
            <w:vAlign w:val="center"/>
          </w:tcPr>
          <w:p w14:paraId="67CEDA2B" w14:textId="77777777" w:rsidR="00E8522D" w:rsidRPr="00137DE1" w:rsidRDefault="00E8522D" w:rsidP="003E448B">
            <w:pPr>
              <w:adjustRightInd w:val="0"/>
              <w:snapToGrid w:val="0"/>
              <w:jc w:val="center"/>
            </w:pPr>
            <w:r w:rsidRPr="00137DE1">
              <w:t>序号</w:t>
            </w:r>
          </w:p>
        </w:tc>
        <w:tc>
          <w:tcPr>
            <w:tcW w:w="1540" w:type="dxa"/>
            <w:vAlign w:val="center"/>
          </w:tcPr>
          <w:p w14:paraId="05949451" w14:textId="1B79EED7" w:rsidR="00E8522D" w:rsidRPr="00137DE1" w:rsidRDefault="00E8522D" w:rsidP="003E448B">
            <w:pPr>
              <w:adjustRightInd w:val="0"/>
              <w:snapToGrid w:val="0"/>
              <w:jc w:val="center"/>
            </w:pPr>
            <w:r>
              <w:rPr>
                <w:rFonts w:hint="eastAsia"/>
              </w:rPr>
              <w:t>透光率</w:t>
            </w:r>
            <w:r w:rsidRPr="00137DE1">
              <w:t>标准值</w:t>
            </w:r>
            <w:r>
              <w:rPr>
                <w:rFonts w:hint="eastAsia"/>
              </w:rPr>
              <w:t>（</w:t>
            </w:r>
            <w:r>
              <w:rPr>
                <w:rFonts w:hint="eastAsia"/>
              </w:rPr>
              <w:t>%</w:t>
            </w:r>
            <w:r>
              <w:rPr>
                <w:rFonts w:hint="eastAsia"/>
              </w:rPr>
              <w:t>）</w:t>
            </w:r>
          </w:p>
        </w:tc>
        <w:tc>
          <w:tcPr>
            <w:tcW w:w="1634" w:type="dxa"/>
            <w:shd w:val="clear" w:color="auto" w:fill="auto"/>
            <w:vAlign w:val="center"/>
          </w:tcPr>
          <w:p w14:paraId="300AA219" w14:textId="4DE210FC" w:rsidR="00E8522D" w:rsidRPr="00137DE1" w:rsidRDefault="00E8522D" w:rsidP="003E448B">
            <w:pPr>
              <w:adjustRightInd w:val="0"/>
              <w:snapToGrid w:val="0"/>
              <w:jc w:val="center"/>
            </w:pPr>
            <w:r>
              <w:rPr>
                <w:rFonts w:hint="eastAsia"/>
              </w:rPr>
              <w:t>透光率</w:t>
            </w:r>
            <w:r>
              <w:rPr>
                <w:rFonts w:hint="eastAsia"/>
              </w:rPr>
              <w:t>测量</w:t>
            </w:r>
            <w:r w:rsidRPr="00137DE1">
              <w:t>值</w:t>
            </w:r>
            <w:r>
              <w:rPr>
                <w:rFonts w:hint="eastAsia"/>
              </w:rPr>
              <w:t>（</w:t>
            </w:r>
            <w:r>
              <w:rPr>
                <w:rFonts w:hint="eastAsia"/>
              </w:rPr>
              <w:t>%</w:t>
            </w:r>
            <w:r>
              <w:rPr>
                <w:rFonts w:hint="eastAsia"/>
              </w:rPr>
              <w:t>）</w:t>
            </w:r>
          </w:p>
        </w:tc>
        <w:tc>
          <w:tcPr>
            <w:tcW w:w="1337" w:type="dxa"/>
            <w:vAlign w:val="center"/>
          </w:tcPr>
          <w:p w14:paraId="52456CBF" w14:textId="2A9C2323" w:rsidR="00E8522D" w:rsidRPr="00137DE1" w:rsidRDefault="00E8522D" w:rsidP="003E448B">
            <w:pPr>
              <w:adjustRightInd w:val="0"/>
              <w:snapToGrid w:val="0"/>
              <w:jc w:val="center"/>
            </w:pPr>
            <w:r w:rsidRPr="00137DE1">
              <w:t>示值误差</w:t>
            </w:r>
            <w:r>
              <w:rPr>
                <w:rFonts w:hint="eastAsia"/>
              </w:rPr>
              <w:t>（</w:t>
            </w:r>
            <w:r>
              <w:rPr>
                <w:rFonts w:hint="eastAsia"/>
              </w:rPr>
              <w:t>%</w:t>
            </w:r>
            <w:r>
              <w:rPr>
                <w:rFonts w:hint="eastAsia"/>
              </w:rPr>
              <w:t>）</w:t>
            </w:r>
          </w:p>
        </w:tc>
        <w:tc>
          <w:tcPr>
            <w:tcW w:w="1134" w:type="dxa"/>
            <w:vAlign w:val="center"/>
          </w:tcPr>
          <w:p w14:paraId="4C69CD94" w14:textId="4BCEE919" w:rsidR="00E8522D" w:rsidRPr="00137DE1" w:rsidRDefault="00E8522D" w:rsidP="003E448B">
            <w:pPr>
              <w:adjustRightInd w:val="0"/>
              <w:snapToGrid w:val="0"/>
              <w:jc w:val="center"/>
            </w:pPr>
            <w:r w:rsidRPr="00137DE1">
              <w:t>重复性</w:t>
            </w:r>
            <w:r>
              <w:rPr>
                <w:rFonts w:hint="eastAsia"/>
              </w:rPr>
              <w:t>（</w:t>
            </w:r>
            <w:r>
              <w:rPr>
                <w:rFonts w:hint="eastAsia"/>
              </w:rPr>
              <w:t>%</w:t>
            </w:r>
            <w:r>
              <w:rPr>
                <w:rFonts w:hint="eastAsia"/>
              </w:rPr>
              <w:t>）</w:t>
            </w:r>
          </w:p>
        </w:tc>
      </w:tr>
      <w:tr w:rsidR="00E8522D" w:rsidRPr="00137DE1" w14:paraId="22886A33" w14:textId="77777777" w:rsidTr="006A7347">
        <w:trPr>
          <w:trHeight w:hRule="exact" w:val="475"/>
          <w:jc w:val="center"/>
        </w:trPr>
        <w:tc>
          <w:tcPr>
            <w:tcW w:w="955" w:type="dxa"/>
            <w:vMerge w:val="restart"/>
            <w:vAlign w:val="center"/>
          </w:tcPr>
          <w:p w14:paraId="374A17E1" w14:textId="77777777" w:rsidR="00E8522D" w:rsidRPr="00137DE1" w:rsidRDefault="00E8522D" w:rsidP="003E448B">
            <w:pPr>
              <w:adjustRightInd w:val="0"/>
              <w:snapToGrid w:val="0"/>
              <w:jc w:val="center"/>
            </w:pPr>
            <w:r>
              <w:t>1</w:t>
            </w:r>
          </w:p>
        </w:tc>
        <w:tc>
          <w:tcPr>
            <w:tcW w:w="1540" w:type="dxa"/>
            <w:vMerge w:val="restart"/>
            <w:vAlign w:val="center"/>
          </w:tcPr>
          <w:p w14:paraId="3082E7A2" w14:textId="69D35220" w:rsidR="00E8522D" w:rsidRPr="006507C9" w:rsidRDefault="00E8522D" w:rsidP="003E448B">
            <w:pPr>
              <w:adjustRightInd w:val="0"/>
              <w:snapToGrid w:val="0"/>
              <w:jc w:val="center"/>
              <w:rPr>
                <w:szCs w:val="21"/>
              </w:rPr>
            </w:pPr>
            <w:r>
              <w:rPr>
                <w:rFonts w:hint="eastAsia"/>
                <w:szCs w:val="21"/>
              </w:rPr>
              <w:t>27.5</w:t>
            </w:r>
          </w:p>
        </w:tc>
        <w:tc>
          <w:tcPr>
            <w:tcW w:w="1634" w:type="dxa"/>
            <w:shd w:val="clear" w:color="auto" w:fill="auto"/>
            <w:vAlign w:val="center"/>
          </w:tcPr>
          <w:p w14:paraId="28FD03FA" w14:textId="2528DEEB" w:rsidR="00E8522D" w:rsidRPr="00137DE1" w:rsidRDefault="00E8522D" w:rsidP="003E448B">
            <w:pPr>
              <w:adjustRightInd w:val="0"/>
              <w:snapToGrid w:val="0"/>
              <w:jc w:val="center"/>
              <w:rPr>
                <w:rFonts w:hint="eastAsia"/>
              </w:rPr>
            </w:pPr>
            <w:r>
              <w:rPr>
                <w:rFonts w:hint="eastAsia"/>
              </w:rPr>
              <w:t>2</w:t>
            </w:r>
            <w:r w:rsidR="006A7347">
              <w:rPr>
                <w:rFonts w:hint="eastAsia"/>
              </w:rPr>
              <w:t>7.0</w:t>
            </w:r>
          </w:p>
        </w:tc>
        <w:tc>
          <w:tcPr>
            <w:tcW w:w="1337" w:type="dxa"/>
            <w:vMerge w:val="restart"/>
            <w:vAlign w:val="center"/>
          </w:tcPr>
          <w:p w14:paraId="25DECD1C" w14:textId="5AF75A98" w:rsidR="00E8522D" w:rsidRPr="00137DE1" w:rsidRDefault="00346577" w:rsidP="003E448B">
            <w:pPr>
              <w:adjustRightInd w:val="0"/>
              <w:snapToGrid w:val="0"/>
              <w:jc w:val="center"/>
              <w:rPr>
                <w:rFonts w:hint="eastAsia"/>
              </w:rPr>
            </w:pPr>
            <w:r>
              <w:rPr>
                <w:rFonts w:hint="eastAsia"/>
              </w:rPr>
              <w:t>-0.4</w:t>
            </w:r>
          </w:p>
        </w:tc>
        <w:tc>
          <w:tcPr>
            <w:tcW w:w="1134" w:type="dxa"/>
            <w:vMerge w:val="restart"/>
            <w:vAlign w:val="center"/>
          </w:tcPr>
          <w:p w14:paraId="6F6F792B" w14:textId="2DB156A0" w:rsidR="00E8522D" w:rsidRPr="00137DE1" w:rsidRDefault="00346577" w:rsidP="003E448B">
            <w:pPr>
              <w:adjustRightInd w:val="0"/>
              <w:snapToGrid w:val="0"/>
              <w:jc w:val="center"/>
              <w:rPr>
                <w:rFonts w:hint="eastAsia"/>
              </w:rPr>
            </w:pPr>
            <w:r>
              <w:rPr>
                <w:rFonts w:hint="eastAsia"/>
              </w:rPr>
              <w:t>0.1</w:t>
            </w:r>
          </w:p>
        </w:tc>
      </w:tr>
      <w:tr w:rsidR="00E8522D" w:rsidRPr="00137DE1" w14:paraId="2D1D1F41" w14:textId="77777777" w:rsidTr="006A7347">
        <w:trPr>
          <w:trHeight w:hRule="exact" w:val="426"/>
          <w:jc w:val="center"/>
        </w:trPr>
        <w:tc>
          <w:tcPr>
            <w:tcW w:w="955" w:type="dxa"/>
            <w:vMerge/>
            <w:vAlign w:val="center"/>
          </w:tcPr>
          <w:p w14:paraId="665ED881" w14:textId="77777777" w:rsidR="00E8522D" w:rsidRPr="00137DE1" w:rsidRDefault="00E8522D" w:rsidP="003E448B">
            <w:pPr>
              <w:adjustRightInd w:val="0"/>
              <w:snapToGrid w:val="0"/>
              <w:jc w:val="center"/>
            </w:pPr>
          </w:p>
        </w:tc>
        <w:tc>
          <w:tcPr>
            <w:tcW w:w="1540" w:type="dxa"/>
            <w:vMerge/>
            <w:vAlign w:val="center"/>
          </w:tcPr>
          <w:p w14:paraId="5FA4AC9F" w14:textId="4825B666" w:rsidR="00E8522D" w:rsidRPr="006507C9" w:rsidRDefault="00E8522D" w:rsidP="003E448B">
            <w:pPr>
              <w:adjustRightInd w:val="0"/>
              <w:snapToGrid w:val="0"/>
              <w:jc w:val="center"/>
              <w:rPr>
                <w:rFonts w:hint="eastAsia"/>
                <w:szCs w:val="21"/>
              </w:rPr>
            </w:pPr>
          </w:p>
        </w:tc>
        <w:tc>
          <w:tcPr>
            <w:tcW w:w="1634" w:type="dxa"/>
            <w:shd w:val="clear" w:color="auto" w:fill="auto"/>
            <w:vAlign w:val="center"/>
          </w:tcPr>
          <w:p w14:paraId="4B7F2ED8" w14:textId="15AF0B17" w:rsidR="00E8522D" w:rsidRPr="00137DE1" w:rsidRDefault="00E8522D" w:rsidP="003E448B">
            <w:pPr>
              <w:adjustRightInd w:val="0"/>
              <w:snapToGrid w:val="0"/>
              <w:jc w:val="center"/>
              <w:rPr>
                <w:rFonts w:hint="eastAsia"/>
              </w:rPr>
            </w:pPr>
            <w:r>
              <w:rPr>
                <w:rFonts w:hint="eastAsia"/>
              </w:rPr>
              <w:t>27.</w:t>
            </w:r>
            <w:r w:rsidR="006A7347">
              <w:rPr>
                <w:rFonts w:hint="eastAsia"/>
              </w:rPr>
              <w:t>1</w:t>
            </w:r>
          </w:p>
        </w:tc>
        <w:tc>
          <w:tcPr>
            <w:tcW w:w="1337" w:type="dxa"/>
            <w:vMerge/>
            <w:vAlign w:val="center"/>
          </w:tcPr>
          <w:p w14:paraId="3189DD23" w14:textId="77777777" w:rsidR="00E8522D" w:rsidRPr="00137DE1" w:rsidRDefault="00E8522D" w:rsidP="003E448B">
            <w:pPr>
              <w:adjustRightInd w:val="0"/>
              <w:snapToGrid w:val="0"/>
              <w:jc w:val="center"/>
            </w:pPr>
          </w:p>
        </w:tc>
        <w:tc>
          <w:tcPr>
            <w:tcW w:w="1134" w:type="dxa"/>
            <w:vMerge/>
            <w:vAlign w:val="center"/>
          </w:tcPr>
          <w:p w14:paraId="10F549CE" w14:textId="77777777" w:rsidR="00E8522D" w:rsidRPr="00137DE1" w:rsidRDefault="00E8522D" w:rsidP="003E448B">
            <w:pPr>
              <w:adjustRightInd w:val="0"/>
              <w:snapToGrid w:val="0"/>
              <w:jc w:val="center"/>
            </w:pPr>
          </w:p>
        </w:tc>
      </w:tr>
      <w:tr w:rsidR="00E8522D" w:rsidRPr="00137DE1" w14:paraId="140260D2" w14:textId="77777777" w:rsidTr="006A7347">
        <w:trPr>
          <w:trHeight w:hRule="exact" w:val="417"/>
          <w:jc w:val="center"/>
        </w:trPr>
        <w:tc>
          <w:tcPr>
            <w:tcW w:w="955" w:type="dxa"/>
            <w:vMerge/>
            <w:vAlign w:val="center"/>
          </w:tcPr>
          <w:p w14:paraId="5144DC06" w14:textId="77777777" w:rsidR="00E8522D" w:rsidRPr="00137DE1" w:rsidRDefault="00E8522D" w:rsidP="003E448B">
            <w:pPr>
              <w:adjustRightInd w:val="0"/>
              <w:snapToGrid w:val="0"/>
              <w:jc w:val="center"/>
            </w:pPr>
          </w:p>
        </w:tc>
        <w:tc>
          <w:tcPr>
            <w:tcW w:w="1540" w:type="dxa"/>
            <w:vMerge/>
            <w:vAlign w:val="center"/>
          </w:tcPr>
          <w:p w14:paraId="59B9C318" w14:textId="59EB66F5" w:rsidR="00E8522D" w:rsidRPr="006507C9" w:rsidRDefault="00E8522D" w:rsidP="003E448B">
            <w:pPr>
              <w:adjustRightInd w:val="0"/>
              <w:snapToGrid w:val="0"/>
              <w:jc w:val="center"/>
              <w:rPr>
                <w:szCs w:val="21"/>
              </w:rPr>
            </w:pPr>
          </w:p>
        </w:tc>
        <w:tc>
          <w:tcPr>
            <w:tcW w:w="1634" w:type="dxa"/>
            <w:shd w:val="clear" w:color="auto" w:fill="auto"/>
            <w:vAlign w:val="center"/>
          </w:tcPr>
          <w:p w14:paraId="467E65A8" w14:textId="4D5302D3" w:rsidR="00E8522D" w:rsidRPr="00137DE1" w:rsidRDefault="00E8522D" w:rsidP="003E448B">
            <w:pPr>
              <w:adjustRightInd w:val="0"/>
              <w:snapToGrid w:val="0"/>
              <w:jc w:val="center"/>
              <w:rPr>
                <w:rFonts w:hint="eastAsia"/>
              </w:rPr>
            </w:pPr>
            <w:r>
              <w:rPr>
                <w:rFonts w:hint="eastAsia"/>
              </w:rPr>
              <w:t>27.</w:t>
            </w:r>
            <w:r w:rsidR="006A7347">
              <w:rPr>
                <w:rFonts w:hint="eastAsia"/>
              </w:rPr>
              <w:t>1</w:t>
            </w:r>
          </w:p>
        </w:tc>
        <w:tc>
          <w:tcPr>
            <w:tcW w:w="1337" w:type="dxa"/>
            <w:vMerge/>
            <w:vAlign w:val="center"/>
          </w:tcPr>
          <w:p w14:paraId="2120FE27" w14:textId="77777777" w:rsidR="00E8522D" w:rsidRPr="00137DE1" w:rsidRDefault="00E8522D" w:rsidP="003E448B">
            <w:pPr>
              <w:adjustRightInd w:val="0"/>
              <w:snapToGrid w:val="0"/>
              <w:jc w:val="center"/>
            </w:pPr>
          </w:p>
        </w:tc>
        <w:tc>
          <w:tcPr>
            <w:tcW w:w="1134" w:type="dxa"/>
            <w:vMerge/>
            <w:vAlign w:val="center"/>
          </w:tcPr>
          <w:p w14:paraId="09C2DF6F" w14:textId="77777777" w:rsidR="00E8522D" w:rsidRPr="00137DE1" w:rsidRDefault="00E8522D" w:rsidP="003E448B">
            <w:pPr>
              <w:adjustRightInd w:val="0"/>
              <w:snapToGrid w:val="0"/>
              <w:jc w:val="center"/>
            </w:pPr>
          </w:p>
        </w:tc>
      </w:tr>
      <w:tr w:rsidR="00E8522D" w:rsidRPr="00137DE1" w14:paraId="5295FFFE" w14:textId="77777777" w:rsidTr="006A7347">
        <w:trPr>
          <w:trHeight w:hRule="exact" w:val="417"/>
          <w:jc w:val="center"/>
        </w:trPr>
        <w:tc>
          <w:tcPr>
            <w:tcW w:w="955" w:type="dxa"/>
            <w:vMerge w:val="restart"/>
            <w:vAlign w:val="center"/>
          </w:tcPr>
          <w:p w14:paraId="3A49144F" w14:textId="77777777" w:rsidR="00E8522D" w:rsidRPr="00137DE1" w:rsidRDefault="00E8522D" w:rsidP="003E448B">
            <w:pPr>
              <w:adjustRightInd w:val="0"/>
              <w:snapToGrid w:val="0"/>
              <w:jc w:val="center"/>
            </w:pPr>
            <w:r>
              <w:rPr>
                <w:rFonts w:hint="eastAsia"/>
              </w:rPr>
              <w:t>2</w:t>
            </w:r>
          </w:p>
        </w:tc>
        <w:tc>
          <w:tcPr>
            <w:tcW w:w="1540" w:type="dxa"/>
            <w:vMerge w:val="restart"/>
            <w:vAlign w:val="center"/>
          </w:tcPr>
          <w:p w14:paraId="209CE122" w14:textId="59C0AB3E" w:rsidR="00E8522D" w:rsidRPr="00137DE1" w:rsidRDefault="00E8522D" w:rsidP="003E448B">
            <w:pPr>
              <w:adjustRightInd w:val="0"/>
              <w:snapToGrid w:val="0"/>
              <w:jc w:val="center"/>
              <w:rPr>
                <w:rFonts w:hint="eastAsia"/>
              </w:rPr>
            </w:pPr>
            <w:r>
              <w:rPr>
                <w:rFonts w:hint="eastAsia"/>
              </w:rPr>
              <w:t>49.6</w:t>
            </w:r>
          </w:p>
        </w:tc>
        <w:tc>
          <w:tcPr>
            <w:tcW w:w="1634" w:type="dxa"/>
            <w:shd w:val="clear" w:color="auto" w:fill="auto"/>
            <w:vAlign w:val="center"/>
          </w:tcPr>
          <w:p w14:paraId="3D75A54D" w14:textId="79AA3D4A" w:rsidR="00E8522D" w:rsidRPr="00137DE1" w:rsidRDefault="00E8522D" w:rsidP="003E448B">
            <w:pPr>
              <w:adjustRightInd w:val="0"/>
              <w:snapToGrid w:val="0"/>
              <w:jc w:val="center"/>
              <w:rPr>
                <w:rFonts w:hint="eastAsia"/>
              </w:rPr>
            </w:pPr>
            <w:r>
              <w:rPr>
                <w:rFonts w:hint="eastAsia"/>
              </w:rPr>
              <w:t>49.3</w:t>
            </w:r>
          </w:p>
        </w:tc>
        <w:tc>
          <w:tcPr>
            <w:tcW w:w="1337" w:type="dxa"/>
            <w:vMerge w:val="restart"/>
            <w:vAlign w:val="center"/>
          </w:tcPr>
          <w:p w14:paraId="47D2ADC7" w14:textId="786F0619" w:rsidR="00E8522D" w:rsidRPr="00137DE1" w:rsidRDefault="00346577" w:rsidP="003E448B">
            <w:pPr>
              <w:adjustRightInd w:val="0"/>
              <w:snapToGrid w:val="0"/>
              <w:jc w:val="center"/>
              <w:rPr>
                <w:rFonts w:hint="eastAsia"/>
              </w:rPr>
            </w:pPr>
            <w:r>
              <w:rPr>
                <w:rFonts w:hint="eastAsia"/>
              </w:rPr>
              <w:t>-0.3</w:t>
            </w:r>
          </w:p>
        </w:tc>
        <w:tc>
          <w:tcPr>
            <w:tcW w:w="1134" w:type="dxa"/>
            <w:vMerge w:val="restart"/>
            <w:vAlign w:val="center"/>
          </w:tcPr>
          <w:p w14:paraId="786194CA" w14:textId="539323FB" w:rsidR="00E8522D" w:rsidRPr="00137DE1" w:rsidRDefault="00346577" w:rsidP="003E448B">
            <w:pPr>
              <w:adjustRightInd w:val="0"/>
              <w:snapToGrid w:val="0"/>
              <w:jc w:val="center"/>
              <w:rPr>
                <w:rFonts w:hint="eastAsia"/>
              </w:rPr>
            </w:pPr>
            <w:r>
              <w:rPr>
                <w:rFonts w:hint="eastAsia"/>
              </w:rPr>
              <w:t>0.1</w:t>
            </w:r>
          </w:p>
        </w:tc>
      </w:tr>
      <w:tr w:rsidR="00E8522D" w:rsidRPr="00137DE1" w14:paraId="31728ADC" w14:textId="77777777" w:rsidTr="006A7347">
        <w:trPr>
          <w:trHeight w:hRule="exact" w:val="417"/>
          <w:jc w:val="center"/>
        </w:trPr>
        <w:tc>
          <w:tcPr>
            <w:tcW w:w="955" w:type="dxa"/>
            <w:vMerge/>
            <w:vAlign w:val="center"/>
          </w:tcPr>
          <w:p w14:paraId="5F8AA1CB" w14:textId="77777777" w:rsidR="00E8522D" w:rsidRPr="00137DE1" w:rsidRDefault="00E8522D" w:rsidP="003E448B">
            <w:pPr>
              <w:adjustRightInd w:val="0"/>
              <w:snapToGrid w:val="0"/>
              <w:jc w:val="center"/>
            </w:pPr>
          </w:p>
        </w:tc>
        <w:tc>
          <w:tcPr>
            <w:tcW w:w="1540" w:type="dxa"/>
            <w:vMerge/>
            <w:vAlign w:val="center"/>
          </w:tcPr>
          <w:p w14:paraId="646DBF83" w14:textId="0B3CFC85" w:rsidR="00E8522D" w:rsidRPr="00137DE1" w:rsidRDefault="00E8522D" w:rsidP="003E448B">
            <w:pPr>
              <w:adjustRightInd w:val="0"/>
              <w:snapToGrid w:val="0"/>
              <w:jc w:val="center"/>
            </w:pPr>
          </w:p>
        </w:tc>
        <w:tc>
          <w:tcPr>
            <w:tcW w:w="1634" w:type="dxa"/>
            <w:shd w:val="clear" w:color="auto" w:fill="auto"/>
            <w:vAlign w:val="center"/>
          </w:tcPr>
          <w:p w14:paraId="6158EB77" w14:textId="3ED37EFA" w:rsidR="00E8522D" w:rsidRPr="00137DE1" w:rsidRDefault="00E8522D" w:rsidP="003E448B">
            <w:pPr>
              <w:adjustRightInd w:val="0"/>
              <w:snapToGrid w:val="0"/>
              <w:jc w:val="center"/>
              <w:rPr>
                <w:rFonts w:hint="eastAsia"/>
              </w:rPr>
            </w:pPr>
            <w:r>
              <w:rPr>
                <w:rFonts w:hint="eastAsia"/>
              </w:rPr>
              <w:t>49.2</w:t>
            </w:r>
          </w:p>
        </w:tc>
        <w:tc>
          <w:tcPr>
            <w:tcW w:w="1337" w:type="dxa"/>
            <w:vMerge/>
            <w:vAlign w:val="center"/>
          </w:tcPr>
          <w:p w14:paraId="6EC06037" w14:textId="77777777" w:rsidR="00E8522D" w:rsidRPr="00137DE1" w:rsidRDefault="00E8522D" w:rsidP="003E448B">
            <w:pPr>
              <w:adjustRightInd w:val="0"/>
              <w:snapToGrid w:val="0"/>
              <w:jc w:val="center"/>
            </w:pPr>
          </w:p>
        </w:tc>
        <w:tc>
          <w:tcPr>
            <w:tcW w:w="1134" w:type="dxa"/>
            <w:vMerge/>
            <w:vAlign w:val="center"/>
          </w:tcPr>
          <w:p w14:paraId="65380707" w14:textId="77777777" w:rsidR="00E8522D" w:rsidRPr="00137DE1" w:rsidRDefault="00E8522D" w:rsidP="003E448B">
            <w:pPr>
              <w:adjustRightInd w:val="0"/>
              <w:snapToGrid w:val="0"/>
              <w:jc w:val="center"/>
            </w:pPr>
          </w:p>
        </w:tc>
      </w:tr>
      <w:tr w:rsidR="00E8522D" w:rsidRPr="00137DE1" w14:paraId="4D22624D" w14:textId="77777777" w:rsidTr="006A7347">
        <w:trPr>
          <w:trHeight w:hRule="exact" w:val="417"/>
          <w:jc w:val="center"/>
        </w:trPr>
        <w:tc>
          <w:tcPr>
            <w:tcW w:w="955" w:type="dxa"/>
            <w:vMerge/>
            <w:vAlign w:val="center"/>
          </w:tcPr>
          <w:p w14:paraId="1245E24E" w14:textId="77777777" w:rsidR="00E8522D" w:rsidRPr="00137DE1" w:rsidRDefault="00E8522D" w:rsidP="003E448B">
            <w:pPr>
              <w:adjustRightInd w:val="0"/>
              <w:snapToGrid w:val="0"/>
              <w:jc w:val="center"/>
            </w:pPr>
          </w:p>
        </w:tc>
        <w:tc>
          <w:tcPr>
            <w:tcW w:w="1540" w:type="dxa"/>
            <w:vMerge/>
            <w:vAlign w:val="center"/>
          </w:tcPr>
          <w:p w14:paraId="1E078FA6" w14:textId="3BA40DAD" w:rsidR="00E8522D" w:rsidRPr="00137DE1" w:rsidRDefault="00E8522D" w:rsidP="003E448B">
            <w:pPr>
              <w:adjustRightInd w:val="0"/>
              <w:snapToGrid w:val="0"/>
              <w:jc w:val="center"/>
            </w:pPr>
          </w:p>
        </w:tc>
        <w:tc>
          <w:tcPr>
            <w:tcW w:w="1634" w:type="dxa"/>
            <w:shd w:val="clear" w:color="auto" w:fill="auto"/>
            <w:vAlign w:val="center"/>
          </w:tcPr>
          <w:p w14:paraId="231E8775" w14:textId="7035ADFC" w:rsidR="00E8522D" w:rsidRPr="00137DE1" w:rsidRDefault="00E8522D" w:rsidP="003E448B">
            <w:pPr>
              <w:adjustRightInd w:val="0"/>
              <w:snapToGrid w:val="0"/>
              <w:jc w:val="center"/>
              <w:rPr>
                <w:rFonts w:hint="eastAsia"/>
              </w:rPr>
            </w:pPr>
            <w:r>
              <w:rPr>
                <w:rFonts w:hint="eastAsia"/>
              </w:rPr>
              <w:t>49.3</w:t>
            </w:r>
          </w:p>
        </w:tc>
        <w:tc>
          <w:tcPr>
            <w:tcW w:w="1337" w:type="dxa"/>
            <w:vMerge/>
            <w:vAlign w:val="center"/>
          </w:tcPr>
          <w:p w14:paraId="49FFC0EC" w14:textId="77777777" w:rsidR="00E8522D" w:rsidRPr="00137DE1" w:rsidRDefault="00E8522D" w:rsidP="003E448B">
            <w:pPr>
              <w:adjustRightInd w:val="0"/>
              <w:snapToGrid w:val="0"/>
              <w:jc w:val="center"/>
            </w:pPr>
          </w:p>
        </w:tc>
        <w:tc>
          <w:tcPr>
            <w:tcW w:w="1134" w:type="dxa"/>
            <w:vMerge/>
            <w:vAlign w:val="center"/>
          </w:tcPr>
          <w:p w14:paraId="7398EF54" w14:textId="77777777" w:rsidR="00E8522D" w:rsidRPr="00137DE1" w:rsidRDefault="00E8522D" w:rsidP="003E448B">
            <w:pPr>
              <w:adjustRightInd w:val="0"/>
              <w:snapToGrid w:val="0"/>
              <w:jc w:val="center"/>
            </w:pPr>
          </w:p>
        </w:tc>
      </w:tr>
      <w:tr w:rsidR="00E8522D" w:rsidRPr="00137DE1" w14:paraId="1952C21D" w14:textId="77777777" w:rsidTr="006A7347">
        <w:trPr>
          <w:trHeight w:hRule="exact" w:val="417"/>
          <w:jc w:val="center"/>
        </w:trPr>
        <w:tc>
          <w:tcPr>
            <w:tcW w:w="955" w:type="dxa"/>
            <w:vMerge w:val="restart"/>
            <w:vAlign w:val="center"/>
          </w:tcPr>
          <w:p w14:paraId="3B21F652" w14:textId="77777777" w:rsidR="00E8522D" w:rsidRPr="00137DE1" w:rsidRDefault="00E8522D" w:rsidP="003E448B">
            <w:pPr>
              <w:adjustRightInd w:val="0"/>
              <w:snapToGrid w:val="0"/>
              <w:jc w:val="center"/>
            </w:pPr>
            <w:r>
              <w:rPr>
                <w:rFonts w:hint="eastAsia"/>
              </w:rPr>
              <w:t>3</w:t>
            </w:r>
          </w:p>
        </w:tc>
        <w:tc>
          <w:tcPr>
            <w:tcW w:w="1540" w:type="dxa"/>
            <w:vMerge w:val="restart"/>
            <w:vAlign w:val="center"/>
          </w:tcPr>
          <w:p w14:paraId="20F3732B" w14:textId="6CCFAF9F" w:rsidR="00E8522D" w:rsidRPr="00137DE1" w:rsidRDefault="00E8522D" w:rsidP="003E448B">
            <w:pPr>
              <w:adjustRightInd w:val="0"/>
              <w:snapToGrid w:val="0"/>
              <w:jc w:val="center"/>
              <w:rPr>
                <w:rFonts w:hint="eastAsia"/>
              </w:rPr>
            </w:pPr>
            <w:r>
              <w:rPr>
                <w:rFonts w:hint="eastAsia"/>
              </w:rPr>
              <w:t>79.7</w:t>
            </w:r>
          </w:p>
        </w:tc>
        <w:tc>
          <w:tcPr>
            <w:tcW w:w="1634" w:type="dxa"/>
            <w:shd w:val="clear" w:color="auto" w:fill="auto"/>
            <w:vAlign w:val="center"/>
          </w:tcPr>
          <w:p w14:paraId="3696081F" w14:textId="566088BE" w:rsidR="00E8522D" w:rsidRPr="00137DE1" w:rsidRDefault="00E8522D" w:rsidP="003E448B">
            <w:pPr>
              <w:adjustRightInd w:val="0"/>
              <w:snapToGrid w:val="0"/>
              <w:jc w:val="center"/>
              <w:rPr>
                <w:rFonts w:hint="eastAsia"/>
              </w:rPr>
            </w:pPr>
            <w:r>
              <w:rPr>
                <w:rFonts w:hint="eastAsia"/>
              </w:rPr>
              <w:t>79.2</w:t>
            </w:r>
          </w:p>
        </w:tc>
        <w:tc>
          <w:tcPr>
            <w:tcW w:w="1337" w:type="dxa"/>
            <w:vMerge w:val="restart"/>
            <w:vAlign w:val="center"/>
          </w:tcPr>
          <w:p w14:paraId="1F5F149D" w14:textId="06C01072" w:rsidR="00E8522D" w:rsidRPr="00137DE1" w:rsidRDefault="00346577" w:rsidP="003E448B">
            <w:pPr>
              <w:adjustRightInd w:val="0"/>
              <w:snapToGrid w:val="0"/>
              <w:jc w:val="center"/>
              <w:rPr>
                <w:rFonts w:hint="eastAsia"/>
              </w:rPr>
            </w:pPr>
            <w:r>
              <w:rPr>
                <w:rFonts w:hint="eastAsia"/>
              </w:rPr>
              <w:t>-0.5</w:t>
            </w:r>
          </w:p>
        </w:tc>
        <w:tc>
          <w:tcPr>
            <w:tcW w:w="1134" w:type="dxa"/>
            <w:vMerge w:val="restart"/>
            <w:vAlign w:val="center"/>
          </w:tcPr>
          <w:p w14:paraId="1DA68BED" w14:textId="00D48899" w:rsidR="00E8522D" w:rsidRPr="00137DE1" w:rsidRDefault="00346577" w:rsidP="003E448B">
            <w:pPr>
              <w:adjustRightInd w:val="0"/>
              <w:snapToGrid w:val="0"/>
              <w:jc w:val="center"/>
              <w:rPr>
                <w:rFonts w:hint="eastAsia"/>
              </w:rPr>
            </w:pPr>
            <w:r>
              <w:rPr>
                <w:rFonts w:hint="eastAsia"/>
              </w:rPr>
              <w:t>0.1</w:t>
            </w:r>
          </w:p>
        </w:tc>
      </w:tr>
      <w:tr w:rsidR="00E8522D" w:rsidRPr="00137DE1" w14:paraId="6FFE8A9F" w14:textId="77777777" w:rsidTr="006A7347">
        <w:trPr>
          <w:trHeight w:hRule="exact" w:val="417"/>
          <w:jc w:val="center"/>
        </w:trPr>
        <w:tc>
          <w:tcPr>
            <w:tcW w:w="955" w:type="dxa"/>
            <w:vMerge/>
            <w:vAlign w:val="center"/>
          </w:tcPr>
          <w:p w14:paraId="16EDA329" w14:textId="77777777" w:rsidR="00E8522D" w:rsidRPr="00137DE1" w:rsidRDefault="00E8522D" w:rsidP="003E448B">
            <w:pPr>
              <w:adjustRightInd w:val="0"/>
              <w:snapToGrid w:val="0"/>
              <w:jc w:val="center"/>
            </w:pPr>
          </w:p>
        </w:tc>
        <w:tc>
          <w:tcPr>
            <w:tcW w:w="1540" w:type="dxa"/>
            <w:vMerge/>
            <w:vAlign w:val="center"/>
          </w:tcPr>
          <w:p w14:paraId="35992074" w14:textId="1B9DBE4F" w:rsidR="00E8522D" w:rsidRPr="00137DE1" w:rsidRDefault="00E8522D" w:rsidP="003E448B">
            <w:pPr>
              <w:adjustRightInd w:val="0"/>
              <w:snapToGrid w:val="0"/>
              <w:jc w:val="center"/>
            </w:pPr>
          </w:p>
        </w:tc>
        <w:tc>
          <w:tcPr>
            <w:tcW w:w="1634" w:type="dxa"/>
            <w:shd w:val="clear" w:color="auto" w:fill="auto"/>
            <w:vAlign w:val="center"/>
          </w:tcPr>
          <w:p w14:paraId="4E7EE3B2" w14:textId="1284E7EE" w:rsidR="00E8522D" w:rsidRPr="00137DE1" w:rsidRDefault="00E8522D" w:rsidP="003E448B">
            <w:pPr>
              <w:adjustRightInd w:val="0"/>
              <w:snapToGrid w:val="0"/>
              <w:jc w:val="center"/>
              <w:rPr>
                <w:rFonts w:hint="eastAsia"/>
              </w:rPr>
            </w:pPr>
            <w:r>
              <w:rPr>
                <w:rFonts w:hint="eastAsia"/>
              </w:rPr>
              <w:t>79.3</w:t>
            </w:r>
          </w:p>
        </w:tc>
        <w:tc>
          <w:tcPr>
            <w:tcW w:w="1337" w:type="dxa"/>
            <w:vMerge/>
            <w:vAlign w:val="center"/>
          </w:tcPr>
          <w:p w14:paraId="05712EB1" w14:textId="77777777" w:rsidR="00E8522D" w:rsidRPr="00137DE1" w:rsidRDefault="00E8522D" w:rsidP="003E448B">
            <w:pPr>
              <w:adjustRightInd w:val="0"/>
              <w:snapToGrid w:val="0"/>
              <w:jc w:val="center"/>
            </w:pPr>
          </w:p>
        </w:tc>
        <w:tc>
          <w:tcPr>
            <w:tcW w:w="1134" w:type="dxa"/>
            <w:vMerge/>
            <w:vAlign w:val="center"/>
          </w:tcPr>
          <w:p w14:paraId="6218E463" w14:textId="77777777" w:rsidR="00E8522D" w:rsidRPr="00137DE1" w:rsidRDefault="00E8522D" w:rsidP="003E448B">
            <w:pPr>
              <w:adjustRightInd w:val="0"/>
              <w:snapToGrid w:val="0"/>
              <w:jc w:val="center"/>
            </w:pPr>
          </w:p>
        </w:tc>
      </w:tr>
      <w:tr w:rsidR="00E8522D" w:rsidRPr="00137DE1" w14:paraId="707C09F4" w14:textId="77777777" w:rsidTr="006A7347">
        <w:trPr>
          <w:trHeight w:hRule="exact" w:val="417"/>
          <w:jc w:val="center"/>
        </w:trPr>
        <w:tc>
          <w:tcPr>
            <w:tcW w:w="955" w:type="dxa"/>
            <w:vMerge/>
            <w:vAlign w:val="center"/>
          </w:tcPr>
          <w:p w14:paraId="1318DBBE" w14:textId="77777777" w:rsidR="00E8522D" w:rsidRPr="00137DE1" w:rsidRDefault="00E8522D" w:rsidP="003E448B">
            <w:pPr>
              <w:adjustRightInd w:val="0"/>
              <w:snapToGrid w:val="0"/>
              <w:jc w:val="center"/>
            </w:pPr>
          </w:p>
        </w:tc>
        <w:tc>
          <w:tcPr>
            <w:tcW w:w="1540" w:type="dxa"/>
            <w:vMerge/>
            <w:vAlign w:val="center"/>
          </w:tcPr>
          <w:p w14:paraId="3BB2C3BE" w14:textId="4BB20F3C" w:rsidR="00E8522D" w:rsidRPr="00137DE1" w:rsidRDefault="00E8522D" w:rsidP="003E448B">
            <w:pPr>
              <w:adjustRightInd w:val="0"/>
              <w:snapToGrid w:val="0"/>
              <w:jc w:val="center"/>
            </w:pPr>
          </w:p>
        </w:tc>
        <w:tc>
          <w:tcPr>
            <w:tcW w:w="1634" w:type="dxa"/>
            <w:shd w:val="clear" w:color="auto" w:fill="auto"/>
            <w:vAlign w:val="center"/>
          </w:tcPr>
          <w:p w14:paraId="540C20F2" w14:textId="367A79C9" w:rsidR="00E8522D" w:rsidRPr="00137DE1" w:rsidRDefault="00E8522D" w:rsidP="003E448B">
            <w:pPr>
              <w:adjustRightInd w:val="0"/>
              <w:snapToGrid w:val="0"/>
              <w:jc w:val="center"/>
              <w:rPr>
                <w:rFonts w:hint="eastAsia"/>
              </w:rPr>
            </w:pPr>
            <w:r>
              <w:rPr>
                <w:rFonts w:hint="eastAsia"/>
              </w:rPr>
              <w:t>79.</w:t>
            </w:r>
            <w:r w:rsidR="00346577">
              <w:rPr>
                <w:rFonts w:hint="eastAsia"/>
              </w:rPr>
              <w:t>1</w:t>
            </w:r>
          </w:p>
        </w:tc>
        <w:tc>
          <w:tcPr>
            <w:tcW w:w="1337" w:type="dxa"/>
            <w:vMerge/>
            <w:vAlign w:val="center"/>
          </w:tcPr>
          <w:p w14:paraId="18715B68" w14:textId="77777777" w:rsidR="00E8522D" w:rsidRPr="00137DE1" w:rsidRDefault="00E8522D" w:rsidP="003E448B">
            <w:pPr>
              <w:adjustRightInd w:val="0"/>
              <w:snapToGrid w:val="0"/>
              <w:jc w:val="center"/>
            </w:pPr>
          </w:p>
        </w:tc>
        <w:tc>
          <w:tcPr>
            <w:tcW w:w="1134" w:type="dxa"/>
            <w:vMerge/>
            <w:vAlign w:val="center"/>
          </w:tcPr>
          <w:p w14:paraId="4FCC6CF0" w14:textId="77777777" w:rsidR="00E8522D" w:rsidRPr="00137DE1" w:rsidRDefault="00E8522D" w:rsidP="003E448B">
            <w:pPr>
              <w:adjustRightInd w:val="0"/>
              <w:snapToGrid w:val="0"/>
              <w:jc w:val="center"/>
            </w:pPr>
          </w:p>
        </w:tc>
      </w:tr>
    </w:tbl>
    <w:p w14:paraId="4A0481C6" w14:textId="72D088B5" w:rsidR="00BE3535" w:rsidRPr="00137DE1" w:rsidRDefault="00027ED2" w:rsidP="009C7678">
      <w:pPr>
        <w:spacing w:beforeLines="50" w:before="156" w:line="360" w:lineRule="auto"/>
        <w:rPr>
          <w:sz w:val="24"/>
        </w:rPr>
      </w:pPr>
      <w:r>
        <w:rPr>
          <w:rFonts w:hint="eastAsia"/>
          <w:sz w:val="24"/>
        </w:rPr>
        <w:t>2</w:t>
      </w:r>
      <w:r>
        <w:rPr>
          <w:sz w:val="24"/>
        </w:rPr>
        <w:t>.3.</w:t>
      </w:r>
      <w:r w:rsidR="004A44B2">
        <w:rPr>
          <w:sz w:val="24"/>
        </w:rPr>
        <w:t>2</w:t>
      </w:r>
      <w:r w:rsidR="00A76F17" w:rsidRPr="00137DE1">
        <w:rPr>
          <w:sz w:val="24"/>
        </w:rPr>
        <w:t>辐射</w:t>
      </w:r>
      <w:r w:rsidR="00D744B5" w:rsidRPr="00137DE1">
        <w:rPr>
          <w:sz w:val="24"/>
        </w:rPr>
        <w:t>照度</w:t>
      </w:r>
      <w:r w:rsidR="00F44A4E" w:rsidRPr="00137DE1">
        <w:rPr>
          <w:sz w:val="24"/>
        </w:rPr>
        <w:t>示值误差</w:t>
      </w:r>
      <w:r w:rsidR="00A76F17" w:rsidRPr="00137DE1">
        <w:rPr>
          <w:sz w:val="24"/>
        </w:rPr>
        <w:t>校准</w:t>
      </w:r>
    </w:p>
    <w:p w14:paraId="29F352D0" w14:textId="0078D927" w:rsidR="009853C6" w:rsidRPr="00137DE1" w:rsidRDefault="0000226E" w:rsidP="0000226E">
      <w:pPr>
        <w:spacing w:line="360" w:lineRule="auto"/>
        <w:ind w:firstLineChars="200" w:firstLine="480"/>
        <w:rPr>
          <w:sz w:val="24"/>
        </w:rPr>
      </w:pPr>
      <w:r w:rsidRPr="00771B49">
        <w:rPr>
          <w:rFonts w:hAnsi="宋体" w:hint="eastAsia"/>
          <w:sz w:val="24"/>
        </w:rPr>
        <w:t>分别</w:t>
      </w:r>
      <w:r w:rsidRPr="00771B49">
        <w:rPr>
          <w:rFonts w:hAnsi="宋体"/>
          <w:sz w:val="24"/>
        </w:rPr>
        <w:t>调节标准辐射热计和</w:t>
      </w:r>
      <w:r w:rsidRPr="00771B49">
        <w:rPr>
          <w:rFonts w:hAnsi="宋体" w:hint="eastAsia"/>
          <w:sz w:val="24"/>
        </w:rPr>
        <w:t>仪器</w:t>
      </w:r>
      <w:r w:rsidRPr="00771B49">
        <w:rPr>
          <w:rFonts w:hAnsi="宋体"/>
          <w:sz w:val="24"/>
        </w:rPr>
        <w:t>辐射热计与</w:t>
      </w:r>
      <w:proofErr w:type="gramStart"/>
      <w:r w:rsidRPr="00771B49">
        <w:rPr>
          <w:rFonts w:hAnsi="宋体"/>
          <w:sz w:val="24"/>
        </w:rPr>
        <w:t>辐射锥下表面</w:t>
      </w:r>
      <w:proofErr w:type="gramEnd"/>
      <w:r w:rsidRPr="00771B49">
        <w:rPr>
          <w:rFonts w:hAnsi="宋体"/>
          <w:sz w:val="24"/>
        </w:rPr>
        <w:t>的距离为</w:t>
      </w:r>
      <w:r w:rsidRPr="00771B49">
        <w:rPr>
          <w:sz w:val="24"/>
        </w:rPr>
        <w:t>25mm</w:t>
      </w:r>
      <w:r w:rsidRPr="00771B49">
        <w:rPr>
          <w:rFonts w:hAnsi="宋体"/>
          <w:sz w:val="24"/>
        </w:rPr>
        <w:t>，使辐射热计处于辐射</w:t>
      </w:r>
      <w:proofErr w:type="gramStart"/>
      <w:r w:rsidRPr="00771B49">
        <w:rPr>
          <w:rFonts w:hAnsi="宋体"/>
          <w:sz w:val="24"/>
        </w:rPr>
        <w:t>锥</w:t>
      </w:r>
      <w:proofErr w:type="gramEnd"/>
      <w:r w:rsidR="00B87213">
        <w:rPr>
          <w:rFonts w:hAnsi="宋体" w:hint="eastAsia"/>
          <w:sz w:val="24"/>
        </w:rPr>
        <w:t>下方</w:t>
      </w:r>
      <w:r w:rsidRPr="00771B49">
        <w:rPr>
          <w:rFonts w:hAnsi="宋体"/>
          <w:sz w:val="24"/>
        </w:rPr>
        <w:t>中心位置</w:t>
      </w:r>
      <w:r w:rsidRPr="00771B49">
        <w:rPr>
          <w:rFonts w:hAnsi="宋体" w:hint="eastAsia"/>
          <w:sz w:val="24"/>
        </w:rPr>
        <w:t>，</w:t>
      </w:r>
      <w:r w:rsidRPr="00771B49">
        <w:rPr>
          <w:rFonts w:hAnsi="宋体"/>
          <w:sz w:val="24"/>
        </w:rPr>
        <w:t>并与</w:t>
      </w:r>
      <w:proofErr w:type="gramStart"/>
      <w:r w:rsidRPr="00771B49">
        <w:rPr>
          <w:rFonts w:hAnsi="宋体" w:hint="eastAsia"/>
          <w:sz w:val="24"/>
        </w:rPr>
        <w:t>辐射锥</w:t>
      </w:r>
      <w:r w:rsidRPr="00771B49">
        <w:rPr>
          <w:rFonts w:hAnsi="宋体"/>
          <w:sz w:val="24"/>
        </w:rPr>
        <w:t>下表面</w:t>
      </w:r>
      <w:proofErr w:type="gramEnd"/>
      <w:r w:rsidRPr="00771B49">
        <w:rPr>
          <w:rFonts w:hAnsi="宋体"/>
          <w:sz w:val="24"/>
        </w:rPr>
        <w:t>平行。</w:t>
      </w:r>
      <w:r w:rsidRPr="00771B49">
        <w:rPr>
          <w:rFonts w:hAnsi="宋体" w:hint="eastAsia"/>
          <w:sz w:val="24"/>
        </w:rPr>
        <w:t>辐射热计</w:t>
      </w:r>
      <w:r w:rsidRPr="00771B49">
        <w:rPr>
          <w:rFonts w:hAnsi="宋体"/>
          <w:sz w:val="24"/>
        </w:rPr>
        <w:t>通冷却水，确保水流通畅。</w:t>
      </w:r>
      <w:bookmarkStart w:id="0" w:name="_Hlk196849194"/>
      <w:r w:rsidRPr="00771B49">
        <w:rPr>
          <w:rFonts w:hAnsi="宋体"/>
          <w:sz w:val="24"/>
        </w:rPr>
        <w:t>开启</w:t>
      </w:r>
      <w:proofErr w:type="gramStart"/>
      <w:r w:rsidRPr="00771B49">
        <w:rPr>
          <w:rFonts w:hAnsi="宋体"/>
          <w:sz w:val="24"/>
        </w:rPr>
        <w:t>辐射锥</w:t>
      </w:r>
      <w:r w:rsidR="00B87213">
        <w:rPr>
          <w:rFonts w:hAnsi="宋体" w:hint="eastAsia"/>
          <w:sz w:val="24"/>
        </w:rPr>
        <w:t>并</w:t>
      </w:r>
      <w:r w:rsidRPr="00771B49">
        <w:rPr>
          <w:rFonts w:hAnsi="宋体"/>
          <w:sz w:val="24"/>
        </w:rPr>
        <w:t>设置</w:t>
      </w:r>
      <w:proofErr w:type="gramEnd"/>
      <w:r w:rsidRPr="00771B49">
        <w:rPr>
          <w:rFonts w:hAnsi="宋体"/>
          <w:sz w:val="24"/>
        </w:rPr>
        <w:t>温度</w:t>
      </w:r>
      <w:r w:rsidR="00B87213">
        <w:rPr>
          <w:rFonts w:hAnsi="宋体" w:hint="eastAsia"/>
          <w:sz w:val="24"/>
        </w:rPr>
        <w:t>升温</w:t>
      </w:r>
      <w:r w:rsidRPr="00771B49">
        <w:rPr>
          <w:rFonts w:hAnsi="宋体"/>
          <w:sz w:val="24"/>
        </w:rPr>
        <w:t>至</w:t>
      </w:r>
      <w:r w:rsidR="00B87213">
        <w:rPr>
          <w:rFonts w:hAnsi="宋体" w:hint="eastAsia"/>
          <w:sz w:val="24"/>
        </w:rPr>
        <w:t>目标</w:t>
      </w:r>
      <w:r w:rsidRPr="00771B49">
        <w:rPr>
          <w:rFonts w:hAnsi="宋体"/>
          <w:sz w:val="24"/>
        </w:rPr>
        <w:t>辐射照度</w:t>
      </w:r>
      <w:r w:rsidR="00B87213">
        <w:rPr>
          <w:rFonts w:hAnsi="宋体" w:hint="eastAsia"/>
          <w:sz w:val="24"/>
        </w:rPr>
        <w:t>所需温度</w:t>
      </w:r>
      <w:r w:rsidRPr="00771B49">
        <w:rPr>
          <w:rFonts w:hAnsi="宋体"/>
          <w:sz w:val="24"/>
        </w:rPr>
        <w:t>，</w:t>
      </w:r>
      <w:bookmarkEnd w:id="0"/>
      <w:r w:rsidRPr="00771B49">
        <w:rPr>
          <w:rFonts w:hAnsi="宋体"/>
          <w:sz w:val="24"/>
        </w:rPr>
        <w:t>稳定</w:t>
      </w:r>
      <w:r w:rsidRPr="00771B49">
        <w:rPr>
          <w:sz w:val="24"/>
        </w:rPr>
        <w:t>10min</w:t>
      </w:r>
      <w:r w:rsidRPr="00771B49">
        <w:rPr>
          <w:rFonts w:hAnsi="宋体"/>
          <w:sz w:val="24"/>
        </w:rPr>
        <w:t>以上后开始</w:t>
      </w:r>
      <w:r w:rsidRPr="00771B49">
        <w:rPr>
          <w:rFonts w:hAnsi="宋体" w:hint="eastAsia"/>
          <w:sz w:val="24"/>
        </w:rPr>
        <w:t>测量</w:t>
      </w:r>
      <w:r w:rsidRPr="00771B49">
        <w:rPr>
          <w:rFonts w:hAnsi="宋体"/>
          <w:sz w:val="24"/>
        </w:rPr>
        <w:t>。</w:t>
      </w:r>
      <w:bookmarkStart w:id="1" w:name="_Hlk55294411"/>
      <w:r w:rsidRPr="00771B49">
        <w:rPr>
          <w:rFonts w:hAnsi="宋体"/>
          <w:sz w:val="24"/>
        </w:rPr>
        <w:t>标准辐射热计</w:t>
      </w:r>
      <w:r w:rsidRPr="00771B49">
        <w:rPr>
          <w:rFonts w:hAnsi="宋体" w:hint="eastAsia"/>
          <w:sz w:val="24"/>
        </w:rPr>
        <w:t>和仪器</w:t>
      </w:r>
      <w:r w:rsidRPr="00771B49">
        <w:rPr>
          <w:rFonts w:hAnsi="宋体"/>
          <w:sz w:val="24"/>
        </w:rPr>
        <w:t>工作用辐射热计交替</w:t>
      </w:r>
      <w:r w:rsidRPr="00771B49">
        <w:rPr>
          <w:rFonts w:hAnsi="宋体" w:hint="eastAsia"/>
          <w:sz w:val="24"/>
        </w:rPr>
        <w:t>分别</w:t>
      </w:r>
      <w:r w:rsidRPr="00771B49">
        <w:rPr>
          <w:rFonts w:hAnsi="宋体"/>
          <w:sz w:val="24"/>
        </w:rPr>
        <w:t>测量</w:t>
      </w:r>
      <w:r w:rsidRPr="00771B49">
        <w:rPr>
          <w:rFonts w:hAnsi="宋体" w:hint="eastAsia"/>
          <w:sz w:val="24"/>
        </w:rPr>
        <w:t>3</w:t>
      </w:r>
      <w:r w:rsidRPr="00771B49">
        <w:rPr>
          <w:rFonts w:hAnsi="宋体" w:hint="eastAsia"/>
          <w:sz w:val="24"/>
        </w:rPr>
        <w:t>次</w:t>
      </w:r>
      <w:r w:rsidRPr="00771B49">
        <w:rPr>
          <w:rFonts w:hAnsi="宋体"/>
          <w:sz w:val="24"/>
        </w:rPr>
        <w:t>，</w:t>
      </w:r>
      <w:r w:rsidRPr="00771B49">
        <w:rPr>
          <w:rFonts w:hAnsi="宋体" w:hint="eastAsia"/>
          <w:sz w:val="24"/>
        </w:rPr>
        <w:t>取各自</w:t>
      </w:r>
      <w:r w:rsidRPr="00771B49">
        <w:rPr>
          <w:rFonts w:hAnsi="宋体" w:hint="eastAsia"/>
          <w:sz w:val="24"/>
        </w:rPr>
        <w:t>3</w:t>
      </w:r>
      <w:r w:rsidRPr="00771B49">
        <w:rPr>
          <w:rFonts w:hAnsi="宋体" w:hint="eastAsia"/>
          <w:sz w:val="24"/>
        </w:rPr>
        <w:t>次测量值的算术平均值分别作为标准辐射热计的标准值</w:t>
      </w:r>
      <m:oMath>
        <m:sSub>
          <m:sSubPr>
            <m:ctrlPr>
              <w:rPr>
                <w:rFonts w:ascii="Cambria Math" w:hAnsi="Cambria Math"/>
                <w:sz w:val="24"/>
              </w:rPr>
            </m:ctrlPr>
          </m:sSubPr>
          <m:e>
            <m:acc>
              <m:accPr>
                <m:chr m:val="̅"/>
                <m:ctrlPr>
                  <w:rPr>
                    <w:rFonts w:ascii="Cambria Math" w:hAnsi="Cambria Math"/>
                    <w:sz w:val="24"/>
                  </w:rPr>
                </m:ctrlPr>
              </m:accPr>
              <m:e>
                <m:r>
                  <w:rPr>
                    <w:rFonts w:ascii="Cambria Math" w:hAnsi="Cambria Math" w:hint="eastAsia"/>
                    <w:sz w:val="24"/>
                  </w:rPr>
                  <m:t>E</m:t>
                </m:r>
              </m:e>
            </m:acc>
          </m:e>
          <m:sub>
            <m:r>
              <w:rPr>
                <w:rFonts w:ascii="Cambria Math" w:hAnsi="Cambria Math" w:hint="eastAsia"/>
                <w:sz w:val="24"/>
              </w:rPr>
              <m:t>si</m:t>
            </m:r>
          </m:sub>
        </m:sSub>
      </m:oMath>
      <w:r w:rsidRPr="00771B49">
        <w:rPr>
          <w:rFonts w:hAnsi="宋体" w:hint="eastAsia"/>
          <w:sz w:val="24"/>
        </w:rPr>
        <w:t>和仪器工作用辐射热计的测量值</w:t>
      </w:r>
      <m:oMath>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hint="eastAsia"/>
                    <w:sz w:val="24"/>
                  </w:rPr>
                  <m:t>E</m:t>
                </m:r>
              </m:e>
            </m:acc>
          </m:e>
          <m:sub>
            <m:r>
              <w:rPr>
                <w:rFonts w:ascii="Cambria Math" w:hAnsi="Cambria Math" w:hint="eastAsia"/>
                <w:sz w:val="24"/>
              </w:rPr>
              <m:t>i</m:t>
            </m:r>
          </m:sub>
        </m:sSub>
      </m:oMath>
      <w:r w:rsidRPr="00771B49">
        <w:rPr>
          <w:rFonts w:hAnsi="宋体" w:hint="eastAsia"/>
          <w:sz w:val="24"/>
        </w:rPr>
        <w:t>。</w:t>
      </w:r>
      <w:bookmarkEnd w:id="1"/>
      <w:r w:rsidRPr="00771B49">
        <w:rPr>
          <w:sz w:val="24"/>
        </w:rPr>
        <w:t>按式（</w:t>
      </w:r>
      <w:r>
        <w:rPr>
          <w:sz w:val="24"/>
        </w:rPr>
        <w:t>3</w:t>
      </w:r>
      <w:r w:rsidRPr="00771B49">
        <w:rPr>
          <w:sz w:val="24"/>
        </w:rPr>
        <w:t>）计算辐射照度测量的示值</w:t>
      </w:r>
      <w:r w:rsidRPr="00771B49">
        <w:rPr>
          <w:rFonts w:hint="eastAsia"/>
          <w:sz w:val="24"/>
        </w:rPr>
        <w:t>相对</w:t>
      </w:r>
      <w:r w:rsidRPr="00771B49">
        <w:rPr>
          <w:sz w:val="24"/>
        </w:rPr>
        <w:t>误差</w:t>
      </w:r>
      <m:oMath>
        <m:r>
          <m:rPr>
            <m:sty m:val="p"/>
          </m:rPr>
          <w:rPr>
            <w:rFonts w:ascii="Cambria Math" w:hAnsi="Cambria Math"/>
            <w:sz w:val="24"/>
          </w:rPr>
          <m:t>∆</m:t>
        </m:r>
        <m:r>
          <w:rPr>
            <w:rFonts w:ascii="Cambria Math" w:hAnsi="Cambria Math" w:hint="eastAsia"/>
            <w:sz w:val="24"/>
          </w:rPr>
          <m:t>E</m:t>
        </m:r>
      </m:oMath>
      <w:r w:rsidRPr="00771B49">
        <w:rPr>
          <w:sz w:val="24"/>
        </w:rPr>
        <w:t>。</w:t>
      </w:r>
      <w:r w:rsidRPr="00771B49">
        <w:rPr>
          <w:rFonts w:hAnsi="宋体"/>
          <w:sz w:val="24"/>
        </w:rPr>
        <w:t>校准</w:t>
      </w:r>
      <w:r w:rsidRPr="00771B49">
        <w:rPr>
          <w:sz w:val="24"/>
        </w:rPr>
        <w:lastRenderedPageBreak/>
        <w:t>点</w:t>
      </w:r>
      <w:r w:rsidRPr="00771B49">
        <w:rPr>
          <w:rFonts w:hint="eastAsia"/>
          <w:sz w:val="24"/>
        </w:rPr>
        <w:t>选取</w:t>
      </w:r>
      <w:r w:rsidRPr="00771B49">
        <w:rPr>
          <w:sz w:val="24"/>
        </w:rPr>
        <w:t>25kW/m</w:t>
      </w:r>
      <w:r w:rsidRPr="00771B49">
        <w:rPr>
          <w:sz w:val="24"/>
          <w:vertAlign w:val="superscript"/>
        </w:rPr>
        <w:t>2</w:t>
      </w:r>
      <w:r w:rsidRPr="00771B49">
        <w:rPr>
          <w:sz w:val="24"/>
        </w:rPr>
        <w:t>和</w:t>
      </w:r>
      <w:r w:rsidRPr="00771B49">
        <w:rPr>
          <w:sz w:val="24"/>
        </w:rPr>
        <w:t>50kW/m</w:t>
      </w:r>
      <w:r w:rsidRPr="00771B49">
        <w:rPr>
          <w:sz w:val="24"/>
          <w:vertAlign w:val="superscript"/>
        </w:rPr>
        <w:t>2</w:t>
      </w:r>
      <w:r w:rsidRPr="00771B49">
        <w:rPr>
          <w:sz w:val="24"/>
        </w:rPr>
        <w:t>，</w:t>
      </w:r>
      <w:r w:rsidR="00A76F17" w:rsidRPr="00137DE1">
        <w:rPr>
          <w:sz w:val="24"/>
        </w:rPr>
        <w:t>校准结果如表</w:t>
      </w:r>
      <w:r w:rsidR="00430E53">
        <w:rPr>
          <w:sz w:val="24"/>
        </w:rPr>
        <w:t>3</w:t>
      </w:r>
      <w:r w:rsidR="00A76F17" w:rsidRPr="00137DE1">
        <w:rPr>
          <w:sz w:val="24"/>
        </w:rPr>
        <w:t>所示。</w:t>
      </w:r>
    </w:p>
    <w:p w14:paraId="76BCACC8" w14:textId="4D98FA38" w:rsidR="009B1D08" w:rsidRPr="00137DE1" w:rsidRDefault="009853C6" w:rsidP="009B1D08">
      <w:pPr>
        <w:spacing w:beforeLines="50" w:before="156" w:line="360" w:lineRule="auto"/>
        <w:ind w:left="425"/>
        <w:jc w:val="center"/>
        <w:rPr>
          <w:rFonts w:eastAsia="黑体"/>
          <w:sz w:val="24"/>
        </w:rPr>
      </w:pPr>
      <w:bookmarkStart w:id="2" w:name="OLE_LINK1"/>
      <w:bookmarkStart w:id="3" w:name="OLE_LINK2"/>
      <w:r w:rsidRPr="00137DE1">
        <w:rPr>
          <w:rFonts w:eastAsia="黑体"/>
          <w:sz w:val="24"/>
        </w:rPr>
        <w:t>表</w:t>
      </w:r>
      <w:r w:rsidR="00664085">
        <w:rPr>
          <w:rFonts w:eastAsia="黑体"/>
          <w:sz w:val="24"/>
        </w:rPr>
        <w:t>3</w:t>
      </w:r>
      <w:r w:rsidRPr="00137DE1">
        <w:rPr>
          <w:rFonts w:eastAsia="黑体"/>
          <w:sz w:val="24"/>
        </w:rPr>
        <w:t>辐射</w:t>
      </w:r>
      <w:r w:rsidR="00781070" w:rsidRPr="00137DE1">
        <w:rPr>
          <w:rFonts w:eastAsia="黑体"/>
          <w:sz w:val="24"/>
        </w:rPr>
        <w:t>照度</w:t>
      </w:r>
      <w:r w:rsidR="003D56CD" w:rsidRPr="00137DE1">
        <w:rPr>
          <w:rFonts w:eastAsia="黑体"/>
          <w:sz w:val="24"/>
        </w:rPr>
        <w:t>示值误差</w:t>
      </w:r>
      <w:r w:rsidRPr="00137DE1">
        <w:rPr>
          <w:rFonts w:eastAsia="黑体"/>
          <w:sz w:val="24"/>
        </w:rPr>
        <w:t>校准结果</w:t>
      </w:r>
      <w:bookmarkEnd w:id="2"/>
      <w:bookmarkEnd w:id="3"/>
    </w:p>
    <w:tbl>
      <w:tblPr>
        <w:tblStyle w:val="aa"/>
        <w:tblW w:w="7655" w:type="dxa"/>
        <w:jc w:val="center"/>
        <w:tblLook w:val="04A0" w:firstRow="1" w:lastRow="0" w:firstColumn="1" w:lastColumn="0" w:noHBand="0" w:noVBand="1"/>
      </w:tblPr>
      <w:tblGrid>
        <w:gridCol w:w="604"/>
        <w:gridCol w:w="1421"/>
        <w:gridCol w:w="1421"/>
        <w:gridCol w:w="1421"/>
        <w:gridCol w:w="1422"/>
        <w:gridCol w:w="1366"/>
      </w:tblGrid>
      <w:tr w:rsidR="009B1D08" w:rsidRPr="00137DE1" w14:paraId="68ECDCA8" w14:textId="77777777" w:rsidTr="00BF1BAF">
        <w:trPr>
          <w:jc w:val="center"/>
        </w:trPr>
        <w:tc>
          <w:tcPr>
            <w:tcW w:w="604" w:type="dxa"/>
            <w:vMerge w:val="restart"/>
            <w:vAlign w:val="center"/>
          </w:tcPr>
          <w:p w14:paraId="3F3D6FD7" w14:textId="77777777" w:rsidR="009B1D08" w:rsidRPr="00137DE1" w:rsidRDefault="009B1D08" w:rsidP="00BF1BAF">
            <w:pPr>
              <w:spacing w:line="264" w:lineRule="auto"/>
              <w:jc w:val="center"/>
              <w:rPr>
                <w:szCs w:val="21"/>
              </w:rPr>
            </w:pPr>
            <w:r w:rsidRPr="00137DE1">
              <w:rPr>
                <w:szCs w:val="21"/>
              </w:rPr>
              <w:t>序号</w:t>
            </w:r>
          </w:p>
        </w:tc>
        <w:tc>
          <w:tcPr>
            <w:tcW w:w="2842" w:type="dxa"/>
            <w:gridSpan w:val="2"/>
            <w:vAlign w:val="center"/>
          </w:tcPr>
          <w:p w14:paraId="32F85642" w14:textId="77777777" w:rsidR="009B1D08" w:rsidRPr="00137DE1" w:rsidRDefault="009B1D08" w:rsidP="00BF1BAF">
            <w:pPr>
              <w:spacing w:line="264" w:lineRule="auto"/>
              <w:jc w:val="center"/>
            </w:pPr>
            <w:r w:rsidRPr="00137DE1">
              <w:t>标准辐射热计</w:t>
            </w:r>
          </w:p>
        </w:tc>
        <w:tc>
          <w:tcPr>
            <w:tcW w:w="2843" w:type="dxa"/>
            <w:gridSpan w:val="2"/>
            <w:vAlign w:val="center"/>
          </w:tcPr>
          <w:p w14:paraId="7C1202EE" w14:textId="77777777" w:rsidR="009B1D08" w:rsidRPr="00137DE1" w:rsidRDefault="009B1D08" w:rsidP="00BF1BAF">
            <w:pPr>
              <w:tabs>
                <w:tab w:val="left" w:pos="488"/>
              </w:tabs>
              <w:spacing w:line="264" w:lineRule="auto"/>
              <w:jc w:val="center"/>
            </w:pPr>
            <w:r w:rsidRPr="00137DE1">
              <w:t>被校辐射热计</w:t>
            </w:r>
          </w:p>
        </w:tc>
        <w:tc>
          <w:tcPr>
            <w:tcW w:w="1366" w:type="dxa"/>
            <w:vMerge w:val="restart"/>
            <w:vAlign w:val="center"/>
          </w:tcPr>
          <w:p w14:paraId="5A07664F" w14:textId="77777777" w:rsidR="009B1D08" w:rsidRPr="00137DE1" w:rsidRDefault="009B1D08" w:rsidP="00BF1BAF">
            <w:pPr>
              <w:spacing w:line="264" w:lineRule="auto"/>
              <w:jc w:val="center"/>
            </w:pPr>
            <w:r w:rsidRPr="00137DE1">
              <w:t>示值误差</w:t>
            </w:r>
            <w:r w:rsidRPr="00137DE1">
              <w:t>/%</w:t>
            </w:r>
          </w:p>
        </w:tc>
      </w:tr>
      <w:tr w:rsidR="009B1D08" w:rsidRPr="00137DE1" w14:paraId="41C5EFD0" w14:textId="77777777" w:rsidTr="00BF1BAF">
        <w:trPr>
          <w:jc w:val="center"/>
        </w:trPr>
        <w:tc>
          <w:tcPr>
            <w:tcW w:w="604" w:type="dxa"/>
            <w:vMerge/>
            <w:vAlign w:val="center"/>
          </w:tcPr>
          <w:p w14:paraId="61DA11D0" w14:textId="77777777" w:rsidR="009B1D08" w:rsidRPr="00137DE1" w:rsidRDefault="009B1D08" w:rsidP="00BF1BAF">
            <w:pPr>
              <w:spacing w:line="264" w:lineRule="auto"/>
              <w:jc w:val="center"/>
            </w:pPr>
          </w:p>
        </w:tc>
        <w:tc>
          <w:tcPr>
            <w:tcW w:w="1421" w:type="dxa"/>
            <w:vAlign w:val="center"/>
          </w:tcPr>
          <w:p w14:paraId="05EA5147" w14:textId="77777777" w:rsidR="009B1D08" w:rsidRPr="00137DE1" w:rsidRDefault="009B1D08" w:rsidP="00BF1BAF">
            <w:pPr>
              <w:spacing w:line="264" w:lineRule="auto"/>
              <w:jc w:val="center"/>
            </w:pPr>
            <w:r w:rsidRPr="00137DE1">
              <w:t>测量值</w:t>
            </w:r>
            <w:r w:rsidRPr="00137DE1">
              <w:t>kW/m</w:t>
            </w:r>
            <w:r w:rsidRPr="00137DE1">
              <w:rPr>
                <w:vertAlign w:val="superscript"/>
              </w:rPr>
              <w:t>2</w:t>
            </w:r>
          </w:p>
        </w:tc>
        <w:tc>
          <w:tcPr>
            <w:tcW w:w="1421" w:type="dxa"/>
            <w:vAlign w:val="center"/>
          </w:tcPr>
          <w:p w14:paraId="093CB5D0" w14:textId="77777777" w:rsidR="009B1D08" w:rsidRPr="00137DE1" w:rsidRDefault="009B1D08" w:rsidP="00BF1BAF">
            <w:pPr>
              <w:spacing w:line="264" w:lineRule="auto"/>
              <w:jc w:val="center"/>
            </w:pPr>
            <w:r w:rsidRPr="00137DE1">
              <w:t>平均值</w:t>
            </w:r>
            <w:r w:rsidRPr="00137DE1">
              <w:t>kW/m</w:t>
            </w:r>
            <w:r w:rsidRPr="00137DE1">
              <w:rPr>
                <w:vertAlign w:val="superscript"/>
              </w:rPr>
              <w:t>2</w:t>
            </w:r>
          </w:p>
        </w:tc>
        <w:tc>
          <w:tcPr>
            <w:tcW w:w="1421" w:type="dxa"/>
            <w:vAlign w:val="center"/>
          </w:tcPr>
          <w:p w14:paraId="791795B2" w14:textId="77777777" w:rsidR="009B1D08" w:rsidRPr="00137DE1" w:rsidRDefault="009B1D08" w:rsidP="00BF1BAF">
            <w:pPr>
              <w:spacing w:line="264" w:lineRule="auto"/>
              <w:jc w:val="center"/>
            </w:pPr>
            <w:r w:rsidRPr="00137DE1">
              <w:t>测量值</w:t>
            </w:r>
            <w:r w:rsidRPr="00137DE1">
              <w:t>kW/m</w:t>
            </w:r>
            <w:r w:rsidRPr="00137DE1">
              <w:rPr>
                <w:vertAlign w:val="superscript"/>
              </w:rPr>
              <w:t>2</w:t>
            </w:r>
          </w:p>
        </w:tc>
        <w:tc>
          <w:tcPr>
            <w:tcW w:w="1422" w:type="dxa"/>
            <w:vAlign w:val="center"/>
          </w:tcPr>
          <w:p w14:paraId="18D6C328" w14:textId="77777777" w:rsidR="009B1D08" w:rsidRPr="00137DE1" w:rsidRDefault="009B1D08" w:rsidP="00BF1BAF">
            <w:pPr>
              <w:spacing w:line="264" w:lineRule="auto"/>
              <w:jc w:val="center"/>
            </w:pPr>
            <w:r w:rsidRPr="00137DE1">
              <w:t>平均值</w:t>
            </w:r>
            <w:r w:rsidRPr="00137DE1">
              <w:t>kW/m</w:t>
            </w:r>
            <w:r w:rsidRPr="00137DE1">
              <w:rPr>
                <w:vertAlign w:val="superscript"/>
              </w:rPr>
              <w:t>2</w:t>
            </w:r>
          </w:p>
        </w:tc>
        <w:tc>
          <w:tcPr>
            <w:tcW w:w="1366" w:type="dxa"/>
            <w:vMerge/>
            <w:vAlign w:val="center"/>
          </w:tcPr>
          <w:p w14:paraId="020981D1" w14:textId="77777777" w:rsidR="009B1D08" w:rsidRPr="00137DE1" w:rsidRDefault="009B1D08" w:rsidP="00BF1BAF">
            <w:pPr>
              <w:spacing w:line="264" w:lineRule="auto"/>
              <w:jc w:val="center"/>
            </w:pPr>
          </w:p>
        </w:tc>
      </w:tr>
      <w:tr w:rsidR="009B1D08" w:rsidRPr="00137DE1" w14:paraId="3F6AF821" w14:textId="77777777" w:rsidTr="00BF1BAF">
        <w:trPr>
          <w:jc w:val="center"/>
        </w:trPr>
        <w:tc>
          <w:tcPr>
            <w:tcW w:w="604" w:type="dxa"/>
            <w:vMerge w:val="restart"/>
            <w:vAlign w:val="center"/>
          </w:tcPr>
          <w:p w14:paraId="618DE3F1" w14:textId="77777777" w:rsidR="009B1D08" w:rsidRPr="00137DE1" w:rsidRDefault="009B1D08" w:rsidP="00BF1BAF">
            <w:pPr>
              <w:spacing w:line="264" w:lineRule="auto"/>
              <w:jc w:val="center"/>
            </w:pPr>
            <w:r w:rsidRPr="00137DE1">
              <w:t>1</w:t>
            </w:r>
          </w:p>
        </w:tc>
        <w:tc>
          <w:tcPr>
            <w:tcW w:w="1421" w:type="dxa"/>
            <w:vAlign w:val="center"/>
          </w:tcPr>
          <w:p w14:paraId="1B6E7C2E" w14:textId="77777777" w:rsidR="009B1D08" w:rsidRPr="00137DE1" w:rsidRDefault="00B07590" w:rsidP="00BF1BAF">
            <w:pPr>
              <w:spacing w:line="264" w:lineRule="auto"/>
              <w:jc w:val="center"/>
            </w:pPr>
            <w:r w:rsidRPr="00137DE1">
              <w:t>25.0</w:t>
            </w:r>
          </w:p>
        </w:tc>
        <w:tc>
          <w:tcPr>
            <w:tcW w:w="1421" w:type="dxa"/>
            <w:vMerge w:val="restart"/>
            <w:vAlign w:val="center"/>
          </w:tcPr>
          <w:p w14:paraId="789EAC33" w14:textId="02AD8F29" w:rsidR="009B1D08" w:rsidRPr="00137DE1" w:rsidRDefault="00B07590" w:rsidP="00BF1BAF">
            <w:pPr>
              <w:spacing w:line="264" w:lineRule="auto"/>
              <w:jc w:val="center"/>
              <w:rPr>
                <w:rFonts w:hint="eastAsia"/>
              </w:rPr>
            </w:pPr>
            <w:r w:rsidRPr="00137DE1">
              <w:t>25.0</w:t>
            </w:r>
            <w:r w:rsidR="00346577">
              <w:rPr>
                <w:rFonts w:hint="eastAsia"/>
              </w:rPr>
              <w:t>0</w:t>
            </w:r>
          </w:p>
        </w:tc>
        <w:tc>
          <w:tcPr>
            <w:tcW w:w="1421" w:type="dxa"/>
            <w:vAlign w:val="center"/>
          </w:tcPr>
          <w:p w14:paraId="7A412945" w14:textId="77777777" w:rsidR="009B1D08" w:rsidRPr="00137DE1" w:rsidRDefault="00B07590" w:rsidP="00BF1BAF">
            <w:pPr>
              <w:spacing w:line="264" w:lineRule="auto"/>
              <w:jc w:val="center"/>
            </w:pPr>
            <w:r w:rsidRPr="00137DE1">
              <w:t>25.5</w:t>
            </w:r>
          </w:p>
        </w:tc>
        <w:tc>
          <w:tcPr>
            <w:tcW w:w="1422" w:type="dxa"/>
            <w:vMerge w:val="restart"/>
            <w:vAlign w:val="center"/>
          </w:tcPr>
          <w:p w14:paraId="30D928F0" w14:textId="11EED054" w:rsidR="009B1D08" w:rsidRPr="00137DE1" w:rsidRDefault="00B07590" w:rsidP="00BF1BAF">
            <w:pPr>
              <w:spacing w:line="264" w:lineRule="auto"/>
              <w:jc w:val="center"/>
              <w:rPr>
                <w:rFonts w:hint="eastAsia"/>
              </w:rPr>
            </w:pPr>
            <w:r w:rsidRPr="00137DE1">
              <w:t>25</w:t>
            </w:r>
            <w:r w:rsidR="00346577">
              <w:rPr>
                <w:rFonts w:hint="eastAsia"/>
              </w:rPr>
              <w:t>.47</w:t>
            </w:r>
          </w:p>
        </w:tc>
        <w:tc>
          <w:tcPr>
            <w:tcW w:w="1366" w:type="dxa"/>
            <w:vMerge w:val="restart"/>
            <w:vAlign w:val="center"/>
          </w:tcPr>
          <w:p w14:paraId="1604562F" w14:textId="29830DEA" w:rsidR="009B1D08" w:rsidRPr="00137DE1" w:rsidRDefault="00B07590" w:rsidP="00BF1BAF">
            <w:pPr>
              <w:spacing w:line="264" w:lineRule="auto"/>
              <w:jc w:val="center"/>
            </w:pPr>
            <w:r w:rsidRPr="00137DE1">
              <w:t>1.</w:t>
            </w:r>
            <w:r w:rsidR="00346577">
              <w:rPr>
                <w:rFonts w:hint="eastAsia"/>
              </w:rPr>
              <w:t>9</w:t>
            </w:r>
          </w:p>
        </w:tc>
      </w:tr>
      <w:tr w:rsidR="009B1D08" w:rsidRPr="00137DE1" w14:paraId="208C6D62" w14:textId="77777777" w:rsidTr="00BF1BAF">
        <w:trPr>
          <w:jc w:val="center"/>
        </w:trPr>
        <w:tc>
          <w:tcPr>
            <w:tcW w:w="604" w:type="dxa"/>
            <w:vMerge/>
            <w:vAlign w:val="center"/>
          </w:tcPr>
          <w:p w14:paraId="05BDE687" w14:textId="77777777" w:rsidR="009B1D08" w:rsidRPr="00137DE1" w:rsidRDefault="009B1D08" w:rsidP="00BF1BAF">
            <w:pPr>
              <w:spacing w:line="264" w:lineRule="auto"/>
              <w:jc w:val="center"/>
            </w:pPr>
          </w:p>
        </w:tc>
        <w:tc>
          <w:tcPr>
            <w:tcW w:w="1421" w:type="dxa"/>
            <w:vAlign w:val="center"/>
          </w:tcPr>
          <w:p w14:paraId="61418908" w14:textId="138795F2" w:rsidR="009B1D08" w:rsidRPr="00137DE1" w:rsidRDefault="00346577" w:rsidP="00BF1BAF">
            <w:pPr>
              <w:spacing w:line="264" w:lineRule="auto"/>
              <w:jc w:val="center"/>
              <w:rPr>
                <w:rFonts w:hint="eastAsia"/>
              </w:rPr>
            </w:pPr>
            <w:r w:rsidRPr="00137DE1">
              <w:t>24.</w:t>
            </w:r>
            <w:r>
              <w:rPr>
                <w:rFonts w:hint="eastAsia"/>
              </w:rPr>
              <w:t>8</w:t>
            </w:r>
          </w:p>
        </w:tc>
        <w:tc>
          <w:tcPr>
            <w:tcW w:w="1421" w:type="dxa"/>
            <w:vMerge/>
            <w:vAlign w:val="center"/>
          </w:tcPr>
          <w:p w14:paraId="2A32D664" w14:textId="77777777" w:rsidR="009B1D08" w:rsidRPr="00137DE1" w:rsidRDefault="009B1D08" w:rsidP="00BF1BAF">
            <w:pPr>
              <w:spacing w:line="264" w:lineRule="auto"/>
              <w:jc w:val="center"/>
            </w:pPr>
          </w:p>
        </w:tc>
        <w:tc>
          <w:tcPr>
            <w:tcW w:w="1421" w:type="dxa"/>
            <w:vAlign w:val="center"/>
          </w:tcPr>
          <w:p w14:paraId="7B579609" w14:textId="2CA4D8A0" w:rsidR="009B1D08" w:rsidRPr="00137DE1" w:rsidRDefault="00B07590" w:rsidP="00BF1BAF">
            <w:pPr>
              <w:spacing w:line="264" w:lineRule="auto"/>
              <w:jc w:val="center"/>
              <w:rPr>
                <w:rFonts w:hint="eastAsia"/>
              </w:rPr>
            </w:pPr>
            <w:r w:rsidRPr="00137DE1">
              <w:t>25.</w:t>
            </w:r>
            <w:r w:rsidR="00346577">
              <w:rPr>
                <w:rFonts w:hint="eastAsia"/>
              </w:rPr>
              <w:t>6</w:t>
            </w:r>
          </w:p>
        </w:tc>
        <w:tc>
          <w:tcPr>
            <w:tcW w:w="1422" w:type="dxa"/>
            <w:vMerge/>
            <w:vAlign w:val="center"/>
          </w:tcPr>
          <w:p w14:paraId="6A23E40F" w14:textId="77777777" w:rsidR="009B1D08" w:rsidRPr="00137DE1" w:rsidRDefault="009B1D08" w:rsidP="00BF1BAF">
            <w:pPr>
              <w:spacing w:line="264" w:lineRule="auto"/>
              <w:jc w:val="center"/>
            </w:pPr>
          </w:p>
        </w:tc>
        <w:tc>
          <w:tcPr>
            <w:tcW w:w="1366" w:type="dxa"/>
            <w:vMerge/>
            <w:vAlign w:val="center"/>
          </w:tcPr>
          <w:p w14:paraId="7DF0F8F9" w14:textId="77777777" w:rsidR="009B1D08" w:rsidRPr="00137DE1" w:rsidRDefault="009B1D08" w:rsidP="00BF1BAF">
            <w:pPr>
              <w:spacing w:line="264" w:lineRule="auto"/>
              <w:jc w:val="center"/>
            </w:pPr>
          </w:p>
        </w:tc>
      </w:tr>
      <w:tr w:rsidR="009B1D08" w:rsidRPr="00137DE1" w14:paraId="2E45F8BC" w14:textId="77777777" w:rsidTr="00BF1BAF">
        <w:trPr>
          <w:jc w:val="center"/>
        </w:trPr>
        <w:tc>
          <w:tcPr>
            <w:tcW w:w="604" w:type="dxa"/>
            <w:vMerge/>
            <w:vAlign w:val="center"/>
          </w:tcPr>
          <w:p w14:paraId="464D0512" w14:textId="77777777" w:rsidR="009B1D08" w:rsidRPr="00137DE1" w:rsidRDefault="009B1D08" w:rsidP="00BF1BAF">
            <w:pPr>
              <w:spacing w:line="264" w:lineRule="auto"/>
              <w:jc w:val="center"/>
            </w:pPr>
          </w:p>
        </w:tc>
        <w:tc>
          <w:tcPr>
            <w:tcW w:w="1421" w:type="dxa"/>
            <w:vAlign w:val="center"/>
          </w:tcPr>
          <w:p w14:paraId="13C84D6C" w14:textId="0E24BAF6" w:rsidR="009B1D08" w:rsidRPr="00137DE1" w:rsidRDefault="00346577" w:rsidP="00BF1BAF">
            <w:pPr>
              <w:spacing w:line="264" w:lineRule="auto"/>
              <w:jc w:val="center"/>
            </w:pPr>
            <w:r w:rsidRPr="00137DE1">
              <w:t>25.2</w:t>
            </w:r>
          </w:p>
        </w:tc>
        <w:tc>
          <w:tcPr>
            <w:tcW w:w="1421" w:type="dxa"/>
            <w:vMerge/>
            <w:vAlign w:val="center"/>
          </w:tcPr>
          <w:p w14:paraId="064EDF76" w14:textId="77777777" w:rsidR="009B1D08" w:rsidRPr="00137DE1" w:rsidRDefault="009B1D08" w:rsidP="00BF1BAF">
            <w:pPr>
              <w:spacing w:line="264" w:lineRule="auto"/>
              <w:jc w:val="center"/>
            </w:pPr>
          </w:p>
        </w:tc>
        <w:tc>
          <w:tcPr>
            <w:tcW w:w="1421" w:type="dxa"/>
            <w:vAlign w:val="center"/>
          </w:tcPr>
          <w:p w14:paraId="1ADF6053" w14:textId="54F5B4FE" w:rsidR="009B1D08" w:rsidRPr="00137DE1" w:rsidRDefault="00B07590" w:rsidP="00BF1BAF">
            <w:pPr>
              <w:spacing w:line="264" w:lineRule="auto"/>
              <w:jc w:val="center"/>
              <w:rPr>
                <w:rFonts w:hint="eastAsia"/>
              </w:rPr>
            </w:pPr>
            <w:r w:rsidRPr="00137DE1">
              <w:t>25.</w:t>
            </w:r>
            <w:r w:rsidR="00346577">
              <w:rPr>
                <w:rFonts w:hint="eastAsia"/>
              </w:rPr>
              <w:t>3</w:t>
            </w:r>
          </w:p>
        </w:tc>
        <w:tc>
          <w:tcPr>
            <w:tcW w:w="1422" w:type="dxa"/>
            <w:vMerge/>
            <w:vAlign w:val="center"/>
          </w:tcPr>
          <w:p w14:paraId="067F1B4F" w14:textId="77777777" w:rsidR="009B1D08" w:rsidRPr="00137DE1" w:rsidRDefault="009B1D08" w:rsidP="00BF1BAF">
            <w:pPr>
              <w:spacing w:line="264" w:lineRule="auto"/>
              <w:jc w:val="center"/>
            </w:pPr>
          </w:p>
        </w:tc>
        <w:tc>
          <w:tcPr>
            <w:tcW w:w="1366" w:type="dxa"/>
            <w:vMerge/>
            <w:vAlign w:val="center"/>
          </w:tcPr>
          <w:p w14:paraId="5547604B" w14:textId="77777777" w:rsidR="009B1D08" w:rsidRPr="00137DE1" w:rsidRDefault="009B1D08" w:rsidP="00BF1BAF">
            <w:pPr>
              <w:spacing w:line="264" w:lineRule="auto"/>
              <w:jc w:val="center"/>
            </w:pPr>
          </w:p>
        </w:tc>
      </w:tr>
      <w:tr w:rsidR="00B07590" w:rsidRPr="00137DE1" w14:paraId="5D2B7853" w14:textId="77777777" w:rsidTr="00BF1BAF">
        <w:trPr>
          <w:jc w:val="center"/>
        </w:trPr>
        <w:tc>
          <w:tcPr>
            <w:tcW w:w="604" w:type="dxa"/>
            <w:vMerge w:val="restart"/>
            <w:vAlign w:val="center"/>
          </w:tcPr>
          <w:p w14:paraId="65615A95" w14:textId="77777777" w:rsidR="00B07590" w:rsidRPr="00137DE1" w:rsidRDefault="00B07590" w:rsidP="00B07590">
            <w:pPr>
              <w:spacing w:line="264" w:lineRule="auto"/>
              <w:jc w:val="center"/>
            </w:pPr>
            <w:r w:rsidRPr="00137DE1">
              <w:t>3</w:t>
            </w:r>
          </w:p>
        </w:tc>
        <w:tc>
          <w:tcPr>
            <w:tcW w:w="1421" w:type="dxa"/>
            <w:vAlign w:val="center"/>
          </w:tcPr>
          <w:p w14:paraId="62DCF266" w14:textId="77777777" w:rsidR="00B07590" w:rsidRPr="00137DE1" w:rsidRDefault="00B07590" w:rsidP="00B07590">
            <w:pPr>
              <w:spacing w:line="264" w:lineRule="auto"/>
              <w:jc w:val="center"/>
              <w:rPr>
                <w:szCs w:val="21"/>
              </w:rPr>
            </w:pPr>
            <w:r w:rsidRPr="00137DE1">
              <w:rPr>
                <w:szCs w:val="21"/>
              </w:rPr>
              <w:t>50.2</w:t>
            </w:r>
          </w:p>
        </w:tc>
        <w:tc>
          <w:tcPr>
            <w:tcW w:w="1421" w:type="dxa"/>
            <w:vMerge w:val="restart"/>
            <w:vAlign w:val="center"/>
          </w:tcPr>
          <w:p w14:paraId="514C1EF3" w14:textId="6C746740" w:rsidR="00B07590" w:rsidRPr="00137DE1" w:rsidRDefault="00B07590" w:rsidP="00B07590">
            <w:pPr>
              <w:spacing w:line="264" w:lineRule="auto"/>
              <w:jc w:val="center"/>
              <w:rPr>
                <w:rFonts w:hint="eastAsia"/>
              </w:rPr>
            </w:pPr>
            <w:r w:rsidRPr="00137DE1">
              <w:t>50.0</w:t>
            </w:r>
            <w:r w:rsidR="00346577">
              <w:rPr>
                <w:rFonts w:hint="eastAsia"/>
              </w:rPr>
              <w:t>3</w:t>
            </w:r>
          </w:p>
        </w:tc>
        <w:tc>
          <w:tcPr>
            <w:tcW w:w="1421" w:type="dxa"/>
            <w:vAlign w:val="center"/>
          </w:tcPr>
          <w:p w14:paraId="704C3FB1" w14:textId="33E23C16" w:rsidR="00B07590" w:rsidRPr="00137DE1" w:rsidRDefault="00B07590" w:rsidP="00B07590">
            <w:pPr>
              <w:spacing w:line="264" w:lineRule="auto"/>
              <w:jc w:val="center"/>
              <w:rPr>
                <w:rFonts w:hint="eastAsia"/>
                <w:szCs w:val="21"/>
              </w:rPr>
            </w:pPr>
            <w:r w:rsidRPr="00137DE1">
              <w:rPr>
                <w:szCs w:val="21"/>
              </w:rPr>
              <w:t>50.</w:t>
            </w:r>
            <w:r w:rsidR="00DE119E">
              <w:rPr>
                <w:rFonts w:hint="eastAsia"/>
                <w:szCs w:val="21"/>
              </w:rPr>
              <w:t>8</w:t>
            </w:r>
          </w:p>
        </w:tc>
        <w:tc>
          <w:tcPr>
            <w:tcW w:w="1422" w:type="dxa"/>
            <w:vMerge w:val="restart"/>
            <w:vAlign w:val="center"/>
          </w:tcPr>
          <w:p w14:paraId="38346D53" w14:textId="77777777" w:rsidR="00B07590" w:rsidRPr="00137DE1" w:rsidRDefault="00B07590" w:rsidP="00B07590">
            <w:pPr>
              <w:spacing w:line="264" w:lineRule="auto"/>
              <w:jc w:val="center"/>
            </w:pPr>
            <w:r w:rsidRPr="00137DE1">
              <w:t>50.73</w:t>
            </w:r>
          </w:p>
        </w:tc>
        <w:tc>
          <w:tcPr>
            <w:tcW w:w="1366" w:type="dxa"/>
            <w:vMerge w:val="restart"/>
            <w:vAlign w:val="center"/>
          </w:tcPr>
          <w:p w14:paraId="4E52E517" w14:textId="4DDAE601" w:rsidR="00B07590" w:rsidRPr="00137DE1" w:rsidRDefault="00DE119E" w:rsidP="00B07590">
            <w:pPr>
              <w:spacing w:line="264" w:lineRule="auto"/>
              <w:jc w:val="center"/>
              <w:rPr>
                <w:rFonts w:hint="eastAsia"/>
              </w:rPr>
            </w:pPr>
            <w:r>
              <w:rPr>
                <w:rFonts w:hint="eastAsia"/>
              </w:rPr>
              <w:t>0.5</w:t>
            </w:r>
          </w:p>
        </w:tc>
      </w:tr>
      <w:tr w:rsidR="00B07590" w:rsidRPr="00137DE1" w14:paraId="797B0886" w14:textId="77777777" w:rsidTr="00BF1BAF">
        <w:trPr>
          <w:jc w:val="center"/>
        </w:trPr>
        <w:tc>
          <w:tcPr>
            <w:tcW w:w="604" w:type="dxa"/>
            <w:vMerge/>
            <w:vAlign w:val="center"/>
          </w:tcPr>
          <w:p w14:paraId="67B3E13D" w14:textId="77777777" w:rsidR="00B07590" w:rsidRPr="00137DE1" w:rsidRDefault="00B07590" w:rsidP="00B07590">
            <w:pPr>
              <w:spacing w:line="264" w:lineRule="auto"/>
              <w:jc w:val="center"/>
            </w:pPr>
          </w:p>
        </w:tc>
        <w:tc>
          <w:tcPr>
            <w:tcW w:w="1421" w:type="dxa"/>
            <w:vAlign w:val="center"/>
          </w:tcPr>
          <w:p w14:paraId="7AD4E03C" w14:textId="77777777" w:rsidR="00B07590" w:rsidRPr="00137DE1" w:rsidRDefault="00B07590" w:rsidP="00B07590">
            <w:pPr>
              <w:spacing w:line="264" w:lineRule="auto"/>
              <w:jc w:val="center"/>
              <w:rPr>
                <w:szCs w:val="21"/>
              </w:rPr>
            </w:pPr>
            <w:r w:rsidRPr="00137DE1">
              <w:rPr>
                <w:szCs w:val="21"/>
              </w:rPr>
              <w:t>49.9</w:t>
            </w:r>
          </w:p>
        </w:tc>
        <w:tc>
          <w:tcPr>
            <w:tcW w:w="1421" w:type="dxa"/>
            <w:vMerge/>
            <w:vAlign w:val="center"/>
          </w:tcPr>
          <w:p w14:paraId="53AB6065" w14:textId="77777777" w:rsidR="00B07590" w:rsidRPr="00137DE1" w:rsidRDefault="00B07590" w:rsidP="00B07590">
            <w:pPr>
              <w:spacing w:line="264" w:lineRule="auto"/>
              <w:jc w:val="center"/>
            </w:pPr>
          </w:p>
        </w:tc>
        <w:tc>
          <w:tcPr>
            <w:tcW w:w="1421" w:type="dxa"/>
            <w:vAlign w:val="center"/>
          </w:tcPr>
          <w:p w14:paraId="709DF39B" w14:textId="77777777" w:rsidR="00B07590" w:rsidRPr="00137DE1" w:rsidRDefault="00B07590" w:rsidP="00B07590">
            <w:pPr>
              <w:spacing w:line="264" w:lineRule="auto"/>
              <w:jc w:val="center"/>
              <w:rPr>
                <w:szCs w:val="21"/>
              </w:rPr>
            </w:pPr>
            <w:r w:rsidRPr="00137DE1">
              <w:rPr>
                <w:szCs w:val="21"/>
              </w:rPr>
              <w:t>50.9</w:t>
            </w:r>
          </w:p>
        </w:tc>
        <w:tc>
          <w:tcPr>
            <w:tcW w:w="1422" w:type="dxa"/>
            <w:vMerge/>
            <w:vAlign w:val="center"/>
          </w:tcPr>
          <w:p w14:paraId="7697773E" w14:textId="77777777" w:rsidR="00B07590" w:rsidRPr="00137DE1" w:rsidRDefault="00B07590" w:rsidP="00B07590">
            <w:pPr>
              <w:spacing w:line="264" w:lineRule="auto"/>
              <w:jc w:val="center"/>
            </w:pPr>
          </w:p>
        </w:tc>
        <w:tc>
          <w:tcPr>
            <w:tcW w:w="1366" w:type="dxa"/>
            <w:vMerge/>
            <w:vAlign w:val="center"/>
          </w:tcPr>
          <w:p w14:paraId="2BC68221" w14:textId="77777777" w:rsidR="00B07590" w:rsidRPr="00137DE1" w:rsidRDefault="00B07590" w:rsidP="00B07590">
            <w:pPr>
              <w:spacing w:line="264" w:lineRule="auto"/>
              <w:jc w:val="center"/>
            </w:pPr>
          </w:p>
        </w:tc>
      </w:tr>
      <w:tr w:rsidR="00B07590" w:rsidRPr="00137DE1" w14:paraId="35BDE64B" w14:textId="77777777" w:rsidTr="00BF1BAF">
        <w:trPr>
          <w:jc w:val="center"/>
        </w:trPr>
        <w:tc>
          <w:tcPr>
            <w:tcW w:w="604" w:type="dxa"/>
            <w:vMerge/>
            <w:vAlign w:val="center"/>
          </w:tcPr>
          <w:p w14:paraId="0002E309" w14:textId="77777777" w:rsidR="00B07590" w:rsidRPr="00137DE1" w:rsidRDefault="00B07590" w:rsidP="00B07590">
            <w:pPr>
              <w:spacing w:line="264" w:lineRule="auto"/>
              <w:jc w:val="center"/>
            </w:pPr>
          </w:p>
        </w:tc>
        <w:tc>
          <w:tcPr>
            <w:tcW w:w="1421" w:type="dxa"/>
            <w:vAlign w:val="center"/>
          </w:tcPr>
          <w:p w14:paraId="09CC888B" w14:textId="5E17F70E" w:rsidR="00B07590" w:rsidRPr="00137DE1" w:rsidRDefault="00B07590" w:rsidP="00B07590">
            <w:pPr>
              <w:spacing w:line="264" w:lineRule="auto"/>
              <w:jc w:val="center"/>
              <w:rPr>
                <w:rFonts w:hint="eastAsia"/>
                <w:szCs w:val="21"/>
              </w:rPr>
            </w:pPr>
            <w:r w:rsidRPr="00137DE1">
              <w:rPr>
                <w:szCs w:val="21"/>
              </w:rPr>
              <w:t>50.</w:t>
            </w:r>
            <w:r w:rsidR="00346577">
              <w:rPr>
                <w:rFonts w:hint="eastAsia"/>
                <w:szCs w:val="21"/>
              </w:rPr>
              <w:t>0</w:t>
            </w:r>
          </w:p>
        </w:tc>
        <w:tc>
          <w:tcPr>
            <w:tcW w:w="1421" w:type="dxa"/>
            <w:vMerge/>
            <w:vAlign w:val="center"/>
          </w:tcPr>
          <w:p w14:paraId="069EFFC9" w14:textId="77777777" w:rsidR="00B07590" w:rsidRPr="00137DE1" w:rsidRDefault="00B07590" w:rsidP="00B07590">
            <w:pPr>
              <w:spacing w:line="264" w:lineRule="auto"/>
              <w:jc w:val="center"/>
            </w:pPr>
          </w:p>
        </w:tc>
        <w:tc>
          <w:tcPr>
            <w:tcW w:w="1421" w:type="dxa"/>
            <w:vAlign w:val="center"/>
          </w:tcPr>
          <w:p w14:paraId="1CC787AD" w14:textId="5C8C4904" w:rsidR="00B07590" w:rsidRPr="00137DE1" w:rsidRDefault="00B07590" w:rsidP="00B07590">
            <w:pPr>
              <w:spacing w:line="264" w:lineRule="auto"/>
              <w:jc w:val="center"/>
              <w:rPr>
                <w:rFonts w:hint="eastAsia"/>
                <w:szCs w:val="21"/>
              </w:rPr>
            </w:pPr>
            <w:r w:rsidRPr="00137DE1">
              <w:rPr>
                <w:szCs w:val="21"/>
              </w:rPr>
              <w:t>50.</w:t>
            </w:r>
            <w:r w:rsidR="00DE119E">
              <w:rPr>
                <w:rFonts w:hint="eastAsia"/>
                <w:szCs w:val="21"/>
              </w:rPr>
              <w:t>5</w:t>
            </w:r>
          </w:p>
        </w:tc>
        <w:tc>
          <w:tcPr>
            <w:tcW w:w="1422" w:type="dxa"/>
            <w:vMerge/>
            <w:vAlign w:val="center"/>
          </w:tcPr>
          <w:p w14:paraId="2DACC76F" w14:textId="77777777" w:rsidR="00B07590" w:rsidRPr="00137DE1" w:rsidRDefault="00B07590" w:rsidP="00B07590">
            <w:pPr>
              <w:spacing w:line="264" w:lineRule="auto"/>
              <w:jc w:val="center"/>
            </w:pPr>
          </w:p>
        </w:tc>
        <w:tc>
          <w:tcPr>
            <w:tcW w:w="1366" w:type="dxa"/>
            <w:vMerge/>
            <w:vAlign w:val="center"/>
          </w:tcPr>
          <w:p w14:paraId="586BAC4D" w14:textId="77777777" w:rsidR="00B07590" w:rsidRPr="00137DE1" w:rsidRDefault="00B07590" w:rsidP="00B07590">
            <w:pPr>
              <w:spacing w:line="264" w:lineRule="auto"/>
              <w:jc w:val="center"/>
            </w:pPr>
          </w:p>
        </w:tc>
      </w:tr>
    </w:tbl>
    <w:p w14:paraId="5138A502" w14:textId="51861B03" w:rsidR="003D56CD" w:rsidRPr="00137DE1" w:rsidRDefault="004A44B2" w:rsidP="009B1D08">
      <w:pPr>
        <w:spacing w:beforeLines="50" w:before="156" w:line="360" w:lineRule="auto"/>
        <w:rPr>
          <w:sz w:val="24"/>
        </w:rPr>
      </w:pPr>
      <w:r>
        <w:rPr>
          <w:rFonts w:hint="eastAsia"/>
          <w:sz w:val="24"/>
        </w:rPr>
        <w:t>2</w:t>
      </w:r>
      <w:r>
        <w:rPr>
          <w:sz w:val="24"/>
        </w:rPr>
        <w:t xml:space="preserve">.3.3 </w:t>
      </w:r>
      <w:r w:rsidR="001E65DE">
        <w:rPr>
          <w:rFonts w:hint="eastAsia"/>
          <w:sz w:val="24"/>
        </w:rPr>
        <w:t>比光密度</w:t>
      </w:r>
      <w:r w:rsidR="00F44A4E" w:rsidRPr="00137DE1">
        <w:rPr>
          <w:sz w:val="24"/>
        </w:rPr>
        <w:t>示值误差</w:t>
      </w:r>
      <w:r w:rsidR="00250978" w:rsidRPr="00137DE1">
        <w:rPr>
          <w:sz w:val="24"/>
        </w:rPr>
        <w:t>和重复性</w:t>
      </w:r>
      <w:r w:rsidR="00F44A4E" w:rsidRPr="00137DE1">
        <w:rPr>
          <w:sz w:val="24"/>
        </w:rPr>
        <w:t>校准</w:t>
      </w:r>
    </w:p>
    <w:p w14:paraId="051F2ECC" w14:textId="17D9945D" w:rsidR="009B1D08" w:rsidRPr="00137DE1" w:rsidRDefault="0000226E" w:rsidP="0000226E">
      <w:pPr>
        <w:spacing w:line="360" w:lineRule="auto"/>
        <w:ind w:firstLineChars="200" w:firstLine="480"/>
        <w:rPr>
          <w:sz w:val="24"/>
        </w:rPr>
      </w:pPr>
      <w:r>
        <w:rPr>
          <w:rFonts w:hAnsi="宋体" w:hint="eastAsia"/>
          <w:sz w:val="24"/>
        </w:rPr>
        <w:t>将空样品盒放置于样品支撑架上，关闭烟密度箱，将辐射锥的辐射照度设置在</w:t>
      </w:r>
      <w:r>
        <w:rPr>
          <w:rFonts w:hAnsi="宋体" w:hint="eastAsia"/>
          <w:sz w:val="24"/>
        </w:rPr>
        <w:t>2</w:t>
      </w:r>
      <w:r>
        <w:rPr>
          <w:rFonts w:hAnsi="宋体"/>
          <w:sz w:val="24"/>
        </w:rPr>
        <w:t>5</w:t>
      </w:r>
      <w:r>
        <w:rPr>
          <w:rFonts w:hAnsi="宋体" w:hint="eastAsia"/>
          <w:sz w:val="24"/>
        </w:rPr>
        <w:t>k</w:t>
      </w:r>
      <w:r>
        <w:rPr>
          <w:rFonts w:hAnsi="宋体"/>
          <w:sz w:val="24"/>
        </w:rPr>
        <w:t>W/m</w:t>
      </w:r>
      <w:r w:rsidRPr="00D62B0D">
        <w:rPr>
          <w:rFonts w:hAnsi="宋体"/>
          <w:sz w:val="24"/>
          <w:vertAlign w:val="superscript"/>
        </w:rPr>
        <w:t>2</w:t>
      </w:r>
      <w:r>
        <w:rPr>
          <w:rFonts w:hAnsi="宋体" w:hint="eastAsia"/>
          <w:sz w:val="24"/>
        </w:rPr>
        <w:t>。</w:t>
      </w:r>
      <w:r w:rsidR="001E0258">
        <w:rPr>
          <w:rFonts w:hAnsi="宋体" w:hint="eastAsia"/>
          <w:sz w:val="24"/>
        </w:rPr>
        <w:t>分别</w:t>
      </w:r>
      <w:r>
        <w:rPr>
          <w:rFonts w:hAnsi="宋体" w:hint="eastAsia"/>
          <w:sz w:val="24"/>
        </w:rPr>
        <w:t>选取</w:t>
      </w:r>
      <w:r w:rsidR="001E0258">
        <w:rPr>
          <w:rFonts w:hAnsi="宋体" w:hint="eastAsia"/>
          <w:sz w:val="24"/>
        </w:rPr>
        <w:t>无</w:t>
      </w:r>
      <w:proofErr w:type="gramStart"/>
      <w:r w:rsidR="001E0258">
        <w:rPr>
          <w:rFonts w:hAnsi="宋体" w:hint="eastAsia"/>
          <w:sz w:val="24"/>
        </w:rPr>
        <w:t>焰和有焰</w:t>
      </w:r>
      <w:r>
        <w:rPr>
          <w:rFonts w:hAnsi="宋体" w:hint="eastAsia"/>
          <w:sz w:val="24"/>
        </w:rPr>
        <w:t>烟</w:t>
      </w:r>
      <w:proofErr w:type="gramEnd"/>
      <w:r>
        <w:rPr>
          <w:rFonts w:hAnsi="宋体" w:hint="eastAsia"/>
          <w:sz w:val="24"/>
        </w:rPr>
        <w:t>密度</w:t>
      </w:r>
      <w:r w:rsidR="00AA1FE9">
        <w:rPr>
          <w:rFonts w:hAnsi="宋体" w:hint="eastAsia"/>
          <w:sz w:val="24"/>
        </w:rPr>
        <w:t>标准物质</w:t>
      </w:r>
      <w:r>
        <w:rPr>
          <w:rFonts w:hAnsi="宋体" w:hint="eastAsia"/>
          <w:sz w:val="24"/>
        </w:rPr>
        <w:t>，待稳定后将样品盒取出，然后将标准物质置于样品盒中，关闭烟密度箱。将辐射</w:t>
      </w:r>
      <w:proofErr w:type="gramStart"/>
      <w:r>
        <w:rPr>
          <w:rFonts w:hAnsi="宋体" w:hint="eastAsia"/>
          <w:sz w:val="24"/>
        </w:rPr>
        <w:t>锥</w:t>
      </w:r>
      <w:proofErr w:type="gramEnd"/>
      <w:r>
        <w:rPr>
          <w:rFonts w:hAnsi="宋体" w:hint="eastAsia"/>
          <w:sz w:val="24"/>
        </w:rPr>
        <w:t>下面屏蔽罩移除，同时开启数据记录系统和关闭进气口，记录第</w:t>
      </w:r>
      <w:r>
        <w:rPr>
          <w:rFonts w:hAnsi="宋体" w:hint="eastAsia"/>
          <w:sz w:val="24"/>
        </w:rPr>
        <w:t>4</w:t>
      </w:r>
      <w:r>
        <w:rPr>
          <w:rFonts w:hAnsi="宋体" w:hint="eastAsia"/>
          <w:sz w:val="24"/>
        </w:rPr>
        <w:t>分钟的比光密度</w:t>
      </w:r>
      <m:oMath>
        <m:sSub>
          <m:sSubPr>
            <m:ctrlPr>
              <w:rPr>
                <w:rFonts w:ascii="Cambria Math" w:hAnsi="Cambria Math"/>
                <w:i/>
                <w:sz w:val="24"/>
              </w:rPr>
            </m:ctrlPr>
          </m:sSubPr>
          <m:e>
            <m:r>
              <w:rPr>
                <w:rFonts w:ascii="Cambria Math" w:hAnsi="Cambria Math"/>
                <w:sz w:val="24"/>
              </w:rPr>
              <m:t>D</m:t>
            </m:r>
          </m:e>
          <m:sub>
            <m:r>
              <w:rPr>
                <w:rFonts w:ascii="Cambria Math" w:hAnsi="Cambria Math"/>
                <w:sz w:val="24"/>
              </w:rPr>
              <m:t>s4</m:t>
            </m:r>
          </m:sub>
        </m:sSub>
      </m:oMath>
      <w:r>
        <w:rPr>
          <w:rFonts w:hAnsi="宋体" w:hint="eastAsia"/>
          <w:sz w:val="24"/>
        </w:rPr>
        <w:t>。</w:t>
      </w:r>
      <w:r w:rsidR="001E0258">
        <w:rPr>
          <w:rFonts w:hAnsi="宋体" w:hint="eastAsia"/>
          <w:sz w:val="24"/>
        </w:rPr>
        <w:t>每种标准物质</w:t>
      </w:r>
      <w:r>
        <w:rPr>
          <w:rFonts w:hAnsi="宋体" w:hint="eastAsia"/>
          <w:sz w:val="24"/>
        </w:rPr>
        <w:t>测量三次，分别计算比光密度示值误差和重复性</w:t>
      </w:r>
      <w:r>
        <w:rPr>
          <w:rFonts w:hAnsi="宋体" w:hint="eastAsia"/>
          <w:sz w:val="24"/>
        </w:rPr>
        <w:t>，</w:t>
      </w:r>
      <w:r w:rsidR="008B3C4F" w:rsidRPr="00137DE1">
        <w:rPr>
          <w:sz w:val="24"/>
        </w:rPr>
        <w:t>校准结果如表</w:t>
      </w:r>
      <w:r w:rsidR="00DA0A68">
        <w:rPr>
          <w:sz w:val="24"/>
        </w:rPr>
        <w:t>4</w:t>
      </w:r>
      <w:r w:rsidR="008B3C4F" w:rsidRPr="00137DE1">
        <w:rPr>
          <w:sz w:val="24"/>
        </w:rPr>
        <w:t>所示</w:t>
      </w:r>
      <w:r w:rsidR="00E83F7C" w:rsidRPr="00137DE1">
        <w:rPr>
          <w:sz w:val="24"/>
        </w:rPr>
        <w:t>。</w:t>
      </w:r>
    </w:p>
    <w:p w14:paraId="1852FF42" w14:textId="539A76DD" w:rsidR="009B1D08" w:rsidRPr="00137DE1" w:rsidRDefault="00865602" w:rsidP="004A67A0">
      <w:pPr>
        <w:spacing w:line="360" w:lineRule="auto"/>
        <w:ind w:left="425"/>
        <w:jc w:val="center"/>
        <w:rPr>
          <w:rFonts w:eastAsia="黑体"/>
          <w:sz w:val="24"/>
        </w:rPr>
      </w:pPr>
      <w:r w:rsidRPr="00137DE1">
        <w:rPr>
          <w:rFonts w:eastAsia="黑体"/>
          <w:sz w:val="24"/>
        </w:rPr>
        <w:t>表</w:t>
      </w:r>
      <w:r w:rsidR="00664085">
        <w:rPr>
          <w:rFonts w:eastAsia="黑体"/>
          <w:sz w:val="24"/>
        </w:rPr>
        <w:t>4</w:t>
      </w:r>
      <w:r w:rsidR="001454EC">
        <w:rPr>
          <w:rFonts w:eastAsia="黑体" w:hint="eastAsia"/>
          <w:sz w:val="24"/>
        </w:rPr>
        <w:t>比光密度</w:t>
      </w:r>
      <w:r w:rsidRPr="00137DE1">
        <w:rPr>
          <w:rFonts w:eastAsia="黑体"/>
          <w:sz w:val="24"/>
        </w:rPr>
        <w:t>示值误差</w:t>
      </w:r>
      <w:r w:rsidR="001454EC">
        <w:rPr>
          <w:rFonts w:eastAsia="黑体" w:hint="eastAsia"/>
          <w:sz w:val="24"/>
        </w:rPr>
        <w:t>和重复性</w:t>
      </w:r>
      <w:r w:rsidRPr="00137DE1">
        <w:rPr>
          <w:rFonts w:eastAsia="黑体"/>
          <w:sz w:val="24"/>
        </w:rPr>
        <w:t>校准结果</w:t>
      </w:r>
    </w:p>
    <w:tbl>
      <w:tblPr>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618"/>
        <w:gridCol w:w="1585"/>
        <w:gridCol w:w="2004"/>
        <w:gridCol w:w="1673"/>
      </w:tblGrid>
      <w:tr w:rsidR="00AA4062" w:rsidRPr="00137DE1" w14:paraId="1010613A" w14:textId="77777777" w:rsidTr="00AA4062">
        <w:trPr>
          <w:trHeight w:hRule="exact" w:val="814"/>
          <w:jc w:val="center"/>
        </w:trPr>
        <w:tc>
          <w:tcPr>
            <w:tcW w:w="681" w:type="dxa"/>
            <w:vAlign w:val="center"/>
          </w:tcPr>
          <w:p w14:paraId="431754D4" w14:textId="77777777" w:rsidR="00AA4062" w:rsidRPr="00137DE1" w:rsidRDefault="00AA4062" w:rsidP="008B3C4F">
            <w:pPr>
              <w:adjustRightInd w:val="0"/>
              <w:snapToGrid w:val="0"/>
              <w:jc w:val="center"/>
            </w:pPr>
            <w:r w:rsidRPr="00137DE1">
              <w:t>序号</w:t>
            </w:r>
          </w:p>
        </w:tc>
        <w:tc>
          <w:tcPr>
            <w:tcW w:w="1618" w:type="dxa"/>
            <w:vAlign w:val="center"/>
          </w:tcPr>
          <w:p w14:paraId="2A96AF78" w14:textId="74B26C42" w:rsidR="00AA4062" w:rsidRPr="00137DE1" w:rsidRDefault="00AA4062" w:rsidP="008B3C4F">
            <w:pPr>
              <w:adjustRightInd w:val="0"/>
              <w:snapToGrid w:val="0"/>
              <w:jc w:val="center"/>
            </w:pPr>
            <w:r>
              <w:rPr>
                <w:rFonts w:hint="eastAsia"/>
              </w:rPr>
              <w:t>比光密度</w:t>
            </w:r>
            <m:oMath>
              <m:sSub>
                <m:sSubPr>
                  <m:ctrlPr>
                    <w:rPr>
                      <w:rFonts w:ascii="Cambria Math" w:hAnsi="Cambria Math"/>
                      <w:i/>
                    </w:rPr>
                  </m:ctrlPr>
                </m:sSubPr>
                <m:e>
                  <m:r>
                    <w:rPr>
                      <w:rFonts w:ascii="Cambria Math" w:hAnsi="Cambria Math"/>
                    </w:rPr>
                    <m:t>D</m:t>
                  </m:r>
                </m:e>
                <m:sub>
                  <m:r>
                    <w:rPr>
                      <w:rFonts w:ascii="Cambria Math" w:hAnsi="Cambria Math"/>
                    </w:rPr>
                    <m:t>s4</m:t>
                  </m:r>
                </m:sub>
              </m:sSub>
            </m:oMath>
            <w:r w:rsidRPr="00137DE1">
              <w:t>的标准值</w:t>
            </w:r>
          </w:p>
        </w:tc>
        <w:tc>
          <w:tcPr>
            <w:tcW w:w="1585" w:type="dxa"/>
            <w:shd w:val="clear" w:color="auto" w:fill="auto"/>
            <w:vAlign w:val="center"/>
          </w:tcPr>
          <w:p w14:paraId="71D64750" w14:textId="7BF02293" w:rsidR="00AA4062" w:rsidRPr="00137DE1" w:rsidRDefault="00AA4062" w:rsidP="008B3C4F">
            <w:pPr>
              <w:adjustRightInd w:val="0"/>
              <w:snapToGrid w:val="0"/>
              <w:jc w:val="center"/>
            </w:pPr>
            <w:r>
              <w:rPr>
                <w:rFonts w:hint="eastAsia"/>
              </w:rPr>
              <w:t>比光密度</w:t>
            </w:r>
            <m:oMath>
              <m:sSub>
                <m:sSubPr>
                  <m:ctrlPr>
                    <w:rPr>
                      <w:rFonts w:ascii="Cambria Math" w:hAnsi="Cambria Math"/>
                      <w:i/>
                    </w:rPr>
                  </m:ctrlPr>
                </m:sSubPr>
                <m:e>
                  <m:r>
                    <w:rPr>
                      <w:rFonts w:ascii="Cambria Math" w:hAnsi="Cambria Math"/>
                    </w:rPr>
                    <m:t>D</m:t>
                  </m:r>
                </m:e>
                <m:sub>
                  <m:r>
                    <w:rPr>
                      <w:rFonts w:ascii="Cambria Math" w:hAnsi="Cambria Math"/>
                    </w:rPr>
                    <m:t>s4</m:t>
                  </m:r>
                </m:sub>
              </m:sSub>
            </m:oMath>
            <w:r w:rsidRPr="00137DE1">
              <w:t>测量值</w:t>
            </w:r>
          </w:p>
        </w:tc>
        <w:tc>
          <w:tcPr>
            <w:tcW w:w="2004" w:type="dxa"/>
            <w:vAlign w:val="center"/>
          </w:tcPr>
          <w:p w14:paraId="3284AB5B" w14:textId="6E7FA677" w:rsidR="00AA4062" w:rsidRPr="00137DE1" w:rsidRDefault="00AA4062" w:rsidP="008B3C4F">
            <w:pPr>
              <w:adjustRightInd w:val="0"/>
              <w:snapToGrid w:val="0"/>
              <w:jc w:val="center"/>
            </w:pPr>
            <w:r w:rsidRPr="00137DE1">
              <w:t>示值误差</w:t>
            </w:r>
            <w:r>
              <w:rPr>
                <w:rFonts w:hint="eastAsia"/>
              </w:rPr>
              <w:t>（</w:t>
            </w:r>
            <w:r>
              <w:rPr>
                <w:rFonts w:hint="eastAsia"/>
              </w:rPr>
              <w:t>%</w:t>
            </w:r>
            <w:r>
              <w:rPr>
                <w:rFonts w:hint="eastAsia"/>
              </w:rPr>
              <w:t>）</w:t>
            </w:r>
          </w:p>
        </w:tc>
        <w:tc>
          <w:tcPr>
            <w:tcW w:w="1673" w:type="dxa"/>
            <w:vAlign w:val="center"/>
          </w:tcPr>
          <w:p w14:paraId="26AE8426" w14:textId="60AB9B67" w:rsidR="00AA4062" w:rsidRPr="00137DE1" w:rsidRDefault="00AA4062" w:rsidP="008B3C4F">
            <w:pPr>
              <w:adjustRightInd w:val="0"/>
              <w:snapToGrid w:val="0"/>
              <w:jc w:val="center"/>
            </w:pPr>
            <w:r w:rsidRPr="00137DE1">
              <w:t>重复性</w:t>
            </w:r>
            <w:r>
              <w:rPr>
                <w:rFonts w:hint="eastAsia"/>
              </w:rPr>
              <w:t>（</w:t>
            </w:r>
            <w:r>
              <w:rPr>
                <w:rFonts w:hint="eastAsia"/>
              </w:rPr>
              <w:t>%</w:t>
            </w:r>
            <w:r>
              <w:rPr>
                <w:rFonts w:hint="eastAsia"/>
              </w:rPr>
              <w:t>）</w:t>
            </w:r>
          </w:p>
        </w:tc>
      </w:tr>
      <w:tr w:rsidR="00AA4062" w:rsidRPr="00137DE1" w14:paraId="2C26D147" w14:textId="77777777" w:rsidTr="00AA4062">
        <w:trPr>
          <w:trHeight w:hRule="exact" w:val="475"/>
          <w:jc w:val="center"/>
        </w:trPr>
        <w:tc>
          <w:tcPr>
            <w:tcW w:w="681" w:type="dxa"/>
            <w:vMerge w:val="restart"/>
            <w:vAlign w:val="center"/>
          </w:tcPr>
          <w:p w14:paraId="5F6EA31E" w14:textId="0EDBD422" w:rsidR="00AA4062" w:rsidRPr="00137DE1" w:rsidRDefault="00AA4062" w:rsidP="006507C9">
            <w:pPr>
              <w:adjustRightInd w:val="0"/>
              <w:snapToGrid w:val="0"/>
              <w:jc w:val="center"/>
            </w:pPr>
            <w:r>
              <w:t>1</w:t>
            </w:r>
          </w:p>
        </w:tc>
        <w:tc>
          <w:tcPr>
            <w:tcW w:w="1618" w:type="dxa"/>
            <w:vMerge w:val="restart"/>
            <w:vAlign w:val="center"/>
          </w:tcPr>
          <w:p w14:paraId="40306F80" w14:textId="21AB725F" w:rsidR="00AA4062" w:rsidRPr="006507C9" w:rsidRDefault="001E0258" w:rsidP="006507C9">
            <w:pPr>
              <w:adjustRightInd w:val="0"/>
              <w:snapToGrid w:val="0"/>
              <w:jc w:val="center"/>
              <w:rPr>
                <w:rFonts w:hint="eastAsia"/>
                <w:szCs w:val="21"/>
              </w:rPr>
            </w:pPr>
            <w:r>
              <w:rPr>
                <w:rFonts w:hint="eastAsia"/>
                <w:szCs w:val="21"/>
              </w:rPr>
              <w:t>166</w:t>
            </w:r>
          </w:p>
        </w:tc>
        <w:tc>
          <w:tcPr>
            <w:tcW w:w="1585" w:type="dxa"/>
            <w:shd w:val="clear" w:color="auto" w:fill="auto"/>
            <w:vAlign w:val="center"/>
          </w:tcPr>
          <w:p w14:paraId="1D325798" w14:textId="4C026C67" w:rsidR="00AA4062" w:rsidRPr="00137DE1" w:rsidRDefault="006804CC" w:rsidP="006507C9">
            <w:pPr>
              <w:adjustRightInd w:val="0"/>
              <w:snapToGrid w:val="0"/>
              <w:jc w:val="center"/>
              <w:rPr>
                <w:rFonts w:hint="eastAsia"/>
              </w:rPr>
            </w:pPr>
            <w:r>
              <w:rPr>
                <w:rFonts w:hint="eastAsia"/>
              </w:rPr>
              <w:t>176</w:t>
            </w:r>
          </w:p>
        </w:tc>
        <w:tc>
          <w:tcPr>
            <w:tcW w:w="2004" w:type="dxa"/>
            <w:vMerge w:val="restart"/>
            <w:vAlign w:val="center"/>
          </w:tcPr>
          <w:p w14:paraId="3EF5D0A6" w14:textId="029C86AB" w:rsidR="00AA4062" w:rsidRPr="00137DE1" w:rsidRDefault="006804CC" w:rsidP="006507C9">
            <w:pPr>
              <w:adjustRightInd w:val="0"/>
              <w:snapToGrid w:val="0"/>
              <w:jc w:val="center"/>
              <w:rPr>
                <w:rFonts w:hint="eastAsia"/>
              </w:rPr>
            </w:pPr>
            <w:r>
              <w:rPr>
                <w:rFonts w:hint="eastAsia"/>
              </w:rPr>
              <w:t>3.2</w:t>
            </w:r>
          </w:p>
        </w:tc>
        <w:tc>
          <w:tcPr>
            <w:tcW w:w="1673" w:type="dxa"/>
            <w:vMerge w:val="restart"/>
            <w:vAlign w:val="center"/>
          </w:tcPr>
          <w:p w14:paraId="77525228" w14:textId="5300896E" w:rsidR="00AA4062" w:rsidRPr="00137DE1" w:rsidRDefault="006804CC" w:rsidP="006507C9">
            <w:pPr>
              <w:adjustRightInd w:val="0"/>
              <w:snapToGrid w:val="0"/>
              <w:jc w:val="center"/>
              <w:rPr>
                <w:rFonts w:hint="eastAsia"/>
              </w:rPr>
            </w:pPr>
            <w:r>
              <w:rPr>
                <w:rFonts w:hint="eastAsia"/>
              </w:rPr>
              <w:t>3.7</w:t>
            </w:r>
          </w:p>
        </w:tc>
      </w:tr>
      <w:tr w:rsidR="00AA4062" w:rsidRPr="00137DE1" w14:paraId="1D97A489" w14:textId="77777777" w:rsidTr="00AA4062">
        <w:trPr>
          <w:trHeight w:hRule="exact" w:val="426"/>
          <w:jc w:val="center"/>
        </w:trPr>
        <w:tc>
          <w:tcPr>
            <w:tcW w:w="681" w:type="dxa"/>
            <w:vMerge/>
            <w:vAlign w:val="center"/>
          </w:tcPr>
          <w:p w14:paraId="6837574C" w14:textId="293A27B9" w:rsidR="00AA4062" w:rsidRPr="00137DE1" w:rsidRDefault="00AA4062" w:rsidP="006507C9">
            <w:pPr>
              <w:adjustRightInd w:val="0"/>
              <w:snapToGrid w:val="0"/>
              <w:jc w:val="center"/>
            </w:pPr>
          </w:p>
        </w:tc>
        <w:tc>
          <w:tcPr>
            <w:tcW w:w="1618" w:type="dxa"/>
            <w:vMerge/>
            <w:vAlign w:val="center"/>
          </w:tcPr>
          <w:p w14:paraId="28F82848" w14:textId="0EF4F81D" w:rsidR="00AA4062" w:rsidRPr="006507C9" w:rsidRDefault="00AA4062" w:rsidP="006507C9">
            <w:pPr>
              <w:adjustRightInd w:val="0"/>
              <w:snapToGrid w:val="0"/>
              <w:jc w:val="center"/>
              <w:rPr>
                <w:szCs w:val="21"/>
              </w:rPr>
            </w:pPr>
          </w:p>
        </w:tc>
        <w:tc>
          <w:tcPr>
            <w:tcW w:w="1585" w:type="dxa"/>
            <w:shd w:val="clear" w:color="auto" w:fill="auto"/>
            <w:vAlign w:val="center"/>
          </w:tcPr>
          <w:p w14:paraId="532E0C73" w14:textId="79754CF4" w:rsidR="00AA4062" w:rsidRPr="00137DE1" w:rsidRDefault="006804CC" w:rsidP="006507C9">
            <w:pPr>
              <w:adjustRightInd w:val="0"/>
              <w:snapToGrid w:val="0"/>
              <w:jc w:val="center"/>
              <w:rPr>
                <w:rFonts w:hint="eastAsia"/>
              </w:rPr>
            </w:pPr>
            <w:r>
              <w:rPr>
                <w:rFonts w:hint="eastAsia"/>
              </w:rPr>
              <w:t>165</w:t>
            </w:r>
          </w:p>
        </w:tc>
        <w:tc>
          <w:tcPr>
            <w:tcW w:w="2004" w:type="dxa"/>
            <w:vMerge/>
            <w:vAlign w:val="center"/>
          </w:tcPr>
          <w:p w14:paraId="3005371F" w14:textId="77777777" w:rsidR="00AA4062" w:rsidRPr="00137DE1" w:rsidRDefault="00AA4062" w:rsidP="006507C9">
            <w:pPr>
              <w:adjustRightInd w:val="0"/>
              <w:snapToGrid w:val="0"/>
              <w:jc w:val="center"/>
            </w:pPr>
          </w:p>
        </w:tc>
        <w:tc>
          <w:tcPr>
            <w:tcW w:w="1673" w:type="dxa"/>
            <w:vMerge/>
            <w:vAlign w:val="center"/>
          </w:tcPr>
          <w:p w14:paraId="53206A37" w14:textId="77777777" w:rsidR="00AA4062" w:rsidRPr="00137DE1" w:rsidRDefault="00AA4062" w:rsidP="006507C9">
            <w:pPr>
              <w:adjustRightInd w:val="0"/>
              <w:snapToGrid w:val="0"/>
              <w:jc w:val="center"/>
            </w:pPr>
          </w:p>
        </w:tc>
      </w:tr>
      <w:tr w:rsidR="00AA4062" w:rsidRPr="00137DE1" w14:paraId="7EB2E5F3" w14:textId="77777777" w:rsidTr="00AA4062">
        <w:trPr>
          <w:trHeight w:hRule="exact" w:val="417"/>
          <w:jc w:val="center"/>
        </w:trPr>
        <w:tc>
          <w:tcPr>
            <w:tcW w:w="681" w:type="dxa"/>
            <w:vMerge/>
            <w:vAlign w:val="center"/>
          </w:tcPr>
          <w:p w14:paraId="5D8FEC77" w14:textId="6ED1DB6D" w:rsidR="00AA4062" w:rsidRPr="00137DE1" w:rsidRDefault="00AA4062" w:rsidP="006507C9">
            <w:pPr>
              <w:adjustRightInd w:val="0"/>
              <w:snapToGrid w:val="0"/>
              <w:jc w:val="center"/>
            </w:pPr>
          </w:p>
        </w:tc>
        <w:tc>
          <w:tcPr>
            <w:tcW w:w="1618" w:type="dxa"/>
            <w:vMerge/>
            <w:vAlign w:val="center"/>
          </w:tcPr>
          <w:p w14:paraId="520619B2" w14:textId="5AE5F40A" w:rsidR="00AA4062" w:rsidRPr="006507C9" w:rsidRDefault="00AA4062" w:rsidP="006507C9">
            <w:pPr>
              <w:adjustRightInd w:val="0"/>
              <w:snapToGrid w:val="0"/>
              <w:jc w:val="center"/>
              <w:rPr>
                <w:szCs w:val="21"/>
              </w:rPr>
            </w:pPr>
          </w:p>
        </w:tc>
        <w:tc>
          <w:tcPr>
            <w:tcW w:w="1585" w:type="dxa"/>
            <w:shd w:val="clear" w:color="auto" w:fill="auto"/>
            <w:vAlign w:val="center"/>
          </w:tcPr>
          <w:p w14:paraId="4F14AEFC" w14:textId="58D9C5AC" w:rsidR="00AA4062" w:rsidRPr="00137DE1" w:rsidRDefault="006804CC" w:rsidP="006507C9">
            <w:pPr>
              <w:adjustRightInd w:val="0"/>
              <w:snapToGrid w:val="0"/>
              <w:jc w:val="center"/>
              <w:rPr>
                <w:rFonts w:hint="eastAsia"/>
              </w:rPr>
            </w:pPr>
            <w:r>
              <w:rPr>
                <w:rFonts w:hint="eastAsia"/>
              </w:rPr>
              <w:t>173</w:t>
            </w:r>
          </w:p>
        </w:tc>
        <w:tc>
          <w:tcPr>
            <w:tcW w:w="2004" w:type="dxa"/>
            <w:vMerge/>
            <w:vAlign w:val="center"/>
          </w:tcPr>
          <w:p w14:paraId="2D936DBC" w14:textId="77777777" w:rsidR="00AA4062" w:rsidRPr="00137DE1" w:rsidRDefault="00AA4062" w:rsidP="006507C9">
            <w:pPr>
              <w:adjustRightInd w:val="0"/>
              <w:snapToGrid w:val="0"/>
              <w:jc w:val="center"/>
            </w:pPr>
          </w:p>
        </w:tc>
        <w:tc>
          <w:tcPr>
            <w:tcW w:w="1673" w:type="dxa"/>
            <w:vMerge/>
            <w:vAlign w:val="center"/>
          </w:tcPr>
          <w:p w14:paraId="0BE581D8" w14:textId="77777777" w:rsidR="00AA4062" w:rsidRPr="00137DE1" w:rsidRDefault="00AA4062" w:rsidP="006507C9">
            <w:pPr>
              <w:adjustRightInd w:val="0"/>
              <w:snapToGrid w:val="0"/>
              <w:jc w:val="center"/>
            </w:pPr>
          </w:p>
        </w:tc>
      </w:tr>
      <w:tr w:rsidR="00AA4062" w:rsidRPr="00137DE1" w14:paraId="266EAFD1" w14:textId="77777777" w:rsidTr="00AA4062">
        <w:trPr>
          <w:trHeight w:hRule="exact" w:val="417"/>
          <w:jc w:val="center"/>
        </w:trPr>
        <w:tc>
          <w:tcPr>
            <w:tcW w:w="681" w:type="dxa"/>
            <w:vMerge w:val="restart"/>
            <w:vAlign w:val="center"/>
          </w:tcPr>
          <w:p w14:paraId="43E2427E" w14:textId="594C5A79" w:rsidR="00AA4062" w:rsidRPr="00137DE1" w:rsidRDefault="00AA4062" w:rsidP="006E1A54">
            <w:pPr>
              <w:adjustRightInd w:val="0"/>
              <w:snapToGrid w:val="0"/>
              <w:jc w:val="center"/>
            </w:pPr>
            <w:r>
              <w:rPr>
                <w:rFonts w:hint="eastAsia"/>
              </w:rPr>
              <w:t>2</w:t>
            </w:r>
          </w:p>
        </w:tc>
        <w:tc>
          <w:tcPr>
            <w:tcW w:w="1618" w:type="dxa"/>
            <w:vMerge w:val="restart"/>
            <w:vAlign w:val="center"/>
          </w:tcPr>
          <w:p w14:paraId="4076DD96" w14:textId="0F0AC94F" w:rsidR="00AA4062" w:rsidRPr="00137DE1" w:rsidRDefault="001E0258" w:rsidP="006E1A54">
            <w:pPr>
              <w:adjustRightInd w:val="0"/>
              <w:snapToGrid w:val="0"/>
              <w:jc w:val="center"/>
              <w:rPr>
                <w:rFonts w:hint="eastAsia"/>
              </w:rPr>
            </w:pPr>
            <w:r>
              <w:rPr>
                <w:rFonts w:hint="eastAsia"/>
              </w:rPr>
              <w:t>460</w:t>
            </w:r>
          </w:p>
        </w:tc>
        <w:tc>
          <w:tcPr>
            <w:tcW w:w="1585" w:type="dxa"/>
            <w:shd w:val="clear" w:color="auto" w:fill="auto"/>
            <w:vAlign w:val="center"/>
          </w:tcPr>
          <w:p w14:paraId="2B1FA56D" w14:textId="6518DCC3" w:rsidR="00AA4062" w:rsidRPr="00137DE1" w:rsidRDefault="006804CC" w:rsidP="006E1A54">
            <w:pPr>
              <w:adjustRightInd w:val="0"/>
              <w:snapToGrid w:val="0"/>
              <w:jc w:val="center"/>
              <w:rPr>
                <w:rFonts w:hint="eastAsia"/>
              </w:rPr>
            </w:pPr>
            <w:r>
              <w:rPr>
                <w:rFonts w:hint="eastAsia"/>
              </w:rPr>
              <w:t>471</w:t>
            </w:r>
          </w:p>
        </w:tc>
        <w:tc>
          <w:tcPr>
            <w:tcW w:w="2004" w:type="dxa"/>
            <w:vMerge w:val="restart"/>
            <w:vAlign w:val="center"/>
          </w:tcPr>
          <w:p w14:paraId="19EE81CE" w14:textId="065ABA10" w:rsidR="00AA4062" w:rsidRPr="00137DE1" w:rsidRDefault="006804CC" w:rsidP="006E1A54">
            <w:pPr>
              <w:adjustRightInd w:val="0"/>
              <w:snapToGrid w:val="0"/>
              <w:jc w:val="center"/>
              <w:rPr>
                <w:rFonts w:hint="eastAsia"/>
              </w:rPr>
            </w:pPr>
            <w:r>
              <w:rPr>
                <w:rFonts w:hint="eastAsia"/>
              </w:rPr>
              <w:t>1.2</w:t>
            </w:r>
          </w:p>
        </w:tc>
        <w:tc>
          <w:tcPr>
            <w:tcW w:w="1673" w:type="dxa"/>
            <w:vMerge w:val="restart"/>
            <w:vAlign w:val="center"/>
          </w:tcPr>
          <w:p w14:paraId="6DF68C3B" w14:textId="757E47F0" w:rsidR="00AA4062" w:rsidRPr="00137DE1" w:rsidRDefault="006804CC" w:rsidP="006E1A54">
            <w:pPr>
              <w:adjustRightInd w:val="0"/>
              <w:snapToGrid w:val="0"/>
              <w:jc w:val="center"/>
              <w:rPr>
                <w:rFonts w:hint="eastAsia"/>
              </w:rPr>
            </w:pPr>
            <w:r>
              <w:rPr>
                <w:rFonts w:hint="eastAsia"/>
              </w:rPr>
              <w:t>1.4</w:t>
            </w:r>
          </w:p>
        </w:tc>
      </w:tr>
      <w:tr w:rsidR="00AA4062" w:rsidRPr="00137DE1" w14:paraId="62B5FAB0" w14:textId="77777777" w:rsidTr="00AA4062">
        <w:trPr>
          <w:trHeight w:hRule="exact" w:val="417"/>
          <w:jc w:val="center"/>
        </w:trPr>
        <w:tc>
          <w:tcPr>
            <w:tcW w:w="681" w:type="dxa"/>
            <w:vMerge/>
            <w:vAlign w:val="center"/>
          </w:tcPr>
          <w:p w14:paraId="56A2CFFC" w14:textId="77777777" w:rsidR="00AA4062" w:rsidRPr="00137DE1" w:rsidRDefault="00AA4062" w:rsidP="006E1A54">
            <w:pPr>
              <w:adjustRightInd w:val="0"/>
              <w:snapToGrid w:val="0"/>
              <w:jc w:val="center"/>
            </w:pPr>
          </w:p>
        </w:tc>
        <w:tc>
          <w:tcPr>
            <w:tcW w:w="1618" w:type="dxa"/>
            <w:vMerge/>
            <w:vAlign w:val="center"/>
          </w:tcPr>
          <w:p w14:paraId="2C6B157F" w14:textId="1383FE1A" w:rsidR="00AA4062" w:rsidRPr="00137DE1" w:rsidRDefault="00AA4062" w:rsidP="006E1A54">
            <w:pPr>
              <w:adjustRightInd w:val="0"/>
              <w:snapToGrid w:val="0"/>
              <w:jc w:val="center"/>
            </w:pPr>
          </w:p>
        </w:tc>
        <w:tc>
          <w:tcPr>
            <w:tcW w:w="1585" w:type="dxa"/>
            <w:shd w:val="clear" w:color="auto" w:fill="auto"/>
            <w:vAlign w:val="center"/>
          </w:tcPr>
          <w:p w14:paraId="232474BE" w14:textId="0CDC8503" w:rsidR="00AA4062" w:rsidRPr="00137DE1" w:rsidRDefault="006804CC" w:rsidP="006E1A54">
            <w:pPr>
              <w:adjustRightInd w:val="0"/>
              <w:snapToGrid w:val="0"/>
              <w:jc w:val="center"/>
              <w:rPr>
                <w:rFonts w:hint="eastAsia"/>
              </w:rPr>
            </w:pPr>
            <w:r>
              <w:rPr>
                <w:rFonts w:hint="eastAsia"/>
              </w:rPr>
              <w:t>459</w:t>
            </w:r>
          </w:p>
        </w:tc>
        <w:tc>
          <w:tcPr>
            <w:tcW w:w="2004" w:type="dxa"/>
            <w:vMerge/>
            <w:vAlign w:val="center"/>
          </w:tcPr>
          <w:p w14:paraId="24755DF0" w14:textId="77777777" w:rsidR="00AA4062" w:rsidRPr="00137DE1" w:rsidRDefault="00AA4062" w:rsidP="006E1A54">
            <w:pPr>
              <w:adjustRightInd w:val="0"/>
              <w:snapToGrid w:val="0"/>
              <w:jc w:val="center"/>
            </w:pPr>
          </w:p>
        </w:tc>
        <w:tc>
          <w:tcPr>
            <w:tcW w:w="1673" w:type="dxa"/>
            <w:vMerge/>
            <w:vAlign w:val="center"/>
          </w:tcPr>
          <w:p w14:paraId="45A193F5" w14:textId="77777777" w:rsidR="00AA4062" w:rsidRPr="00137DE1" w:rsidRDefault="00AA4062" w:rsidP="006E1A54">
            <w:pPr>
              <w:adjustRightInd w:val="0"/>
              <w:snapToGrid w:val="0"/>
              <w:jc w:val="center"/>
            </w:pPr>
          </w:p>
        </w:tc>
      </w:tr>
      <w:tr w:rsidR="00AA4062" w:rsidRPr="00137DE1" w14:paraId="0B31F528" w14:textId="77777777" w:rsidTr="00AA4062">
        <w:trPr>
          <w:trHeight w:hRule="exact" w:val="417"/>
          <w:jc w:val="center"/>
        </w:trPr>
        <w:tc>
          <w:tcPr>
            <w:tcW w:w="681" w:type="dxa"/>
            <w:vMerge/>
            <w:vAlign w:val="center"/>
          </w:tcPr>
          <w:p w14:paraId="01A28CFE" w14:textId="77777777" w:rsidR="00AA4062" w:rsidRPr="00137DE1" w:rsidRDefault="00AA4062" w:rsidP="006E1A54">
            <w:pPr>
              <w:adjustRightInd w:val="0"/>
              <w:snapToGrid w:val="0"/>
              <w:jc w:val="center"/>
            </w:pPr>
          </w:p>
        </w:tc>
        <w:tc>
          <w:tcPr>
            <w:tcW w:w="1618" w:type="dxa"/>
            <w:vMerge/>
            <w:vAlign w:val="center"/>
          </w:tcPr>
          <w:p w14:paraId="40E4D8D1" w14:textId="2D2B983F" w:rsidR="00AA4062" w:rsidRPr="00137DE1" w:rsidRDefault="00AA4062" w:rsidP="006E1A54">
            <w:pPr>
              <w:adjustRightInd w:val="0"/>
              <w:snapToGrid w:val="0"/>
              <w:jc w:val="center"/>
            </w:pPr>
          </w:p>
        </w:tc>
        <w:tc>
          <w:tcPr>
            <w:tcW w:w="1585" w:type="dxa"/>
            <w:shd w:val="clear" w:color="auto" w:fill="auto"/>
            <w:vAlign w:val="center"/>
          </w:tcPr>
          <w:p w14:paraId="265E91C9" w14:textId="6735F72F" w:rsidR="00AA4062" w:rsidRPr="00137DE1" w:rsidRDefault="006804CC" w:rsidP="006E1A54">
            <w:pPr>
              <w:adjustRightInd w:val="0"/>
              <w:snapToGrid w:val="0"/>
              <w:jc w:val="center"/>
              <w:rPr>
                <w:rFonts w:hint="eastAsia"/>
              </w:rPr>
            </w:pPr>
            <w:r>
              <w:rPr>
                <w:rFonts w:hint="eastAsia"/>
              </w:rPr>
              <w:t>467</w:t>
            </w:r>
          </w:p>
        </w:tc>
        <w:tc>
          <w:tcPr>
            <w:tcW w:w="2004" w:type="dxa"/>
            <w:vMerge/>
            <w:vAlign w:val="center"/>
          </w:tcPr>
          <w:p w14:paraId="76439001" w14:textId="77777777" w:rsidR="00AA4062" w:rsidRPr="00137DE1" w:rsidRDefault="00AA4062" w:rsidP="006E1A54">
            <w:pPr>
              <w:adjustRightInd w:val="0"/>
              <w:snapToGrid w:val="0"/>
              <w:jc w:val="center"/>
            </w:pPr>
          </w:p>
        </w:tc>
        <w:tc>
          <w:tcPr>
            <w:tcW w:w="1673" w:type="dxa"/>
            <w:vMerge/>
            <w:vAlign w:val="center"/>
          </w:tcPr>
          <w:p w14:paraId="18F85DC4" w14:textId="77777777" w:rsidR="00AA4062" w:rsidRPr="00137DE1" w:rsidRDefault="00AA4062" w:rsidP="006E1A54">
            <w:pPr>
              <w:adjustRightInd w:val="0"/>
              <w:snapToGrid w:val="0"/>
              <w:jc w:val="center"/>
            </w:pPr>
          </w:p>
        </w:tc>
      </w:tr>
    </w:tbl>
    <w:p w14:paraId="302C9B1B" w14:textId="77777777" w:rsidR="008B3C4F" w:rsidRPr="00137DE1" w:rsidRDefault="004A67A0" w:rsidP="004A67A0">
      <w:pPr>
        <w:numPr>
          <w:ilvl w:val="0"/>
          <w:numId w:val="13"/>
        </w:numPr>
        <w:spacing w:line="360" w:lineRule="auto"/>
        <w:rPr>
          <w:rFonts w:eastAsia="黑体"/>
          <w:sz w:val="28"/>
          <w:szCs w:val="28"/>
        </w:rPr>
      </w:pPr>
      <w:r w:rsidRPr="00137DE1">
        <w:rPr>
          <w:rFonts w:eastAsia="黑体"/>
          <w:sz w:val="28"/>
          <w:szCs w:val="28"/>
        </w:rPr>
        <w:t>不同仪器校准</w:t>
      </w:r>
      <w:r w:rsidR="008B3C4F" w:rsidRPr="00137DE1">
        <w:rPr>
          <w:rFonts w:eastAsia="黑体"/>
          <w:sz w:val="28"/>
          <w:szCs w:val="28"/>
        </w:rPr>
        <w:t>结果统计</w:t>
      </w:r>
    </w:p>
    <w:p w14:paraId="3A473027" w14:textId="26D698EE" w:rsidR="008B3C4F" w:rsidRPr="00137DE1" w:rsidRDefault="008B3C4F" w:rsidP="004A67A0">
      <w:pPr>
        <w:spacing w:line="360" w:lineRule="auto"/>
        <w:ind w:firstLine="420"/>
        <w:rPr>
          <w:sz w:val="24"/>
        </w:rPr>
      </w:pPr>
      <w:r w:rsidRPr="00137DE1">
        <w:rPr>
          <w:sz w:val="24"/>
        </w:rPr>
        <w:t>为了验证</w:t>
      </w:r>
      <w:r w:rsidR="004A67A0" w:rsidRPr="00137DE1">
        <w:rPr>
          <w:sz w:val="24"/>
        </w:rPr>
        <w:t>校准规范</w:t>
      </w:r>
      <w:r w:rsidRPr="00137DE1">
        <w:rPr>
          <w:sz w:val="24"/>
        </w:rPr>
        <w:t>的</w:t>
      </w:r>
      <w:r w:rsidR="004A67A0" w:rsidRPr="00137DE1">
        <w:rPr>
          <w:sz w:val="24"/>
        </w:rPr>
        <w:t>校准方法可行性和</w:t>
      </w:r>
      <w:r w:rsidRPr="00137DE1">
        <w:rPr>
          <w:sz w:val="24"/>
        </w:rPr>
        <w:t>技术指标是否合理，对</w:t>
      </w:r>
      <w:r w:rsidR="00D81802" w:rsidRPr="00137DE1">
        <w:rPr>
          <w:sz w:val="24"/>
        </w:rPr>
        <w:t>6</w:t>
      </w:r>
      <w:r w:rsidRPr="00137DE1">
        <w:rPr>
          <w:sz w:val="24"/>
        </w:rPr>
        <w:t>台</w:t>
      </w:r>
      <w:r w:rsidR="00805543">
        <w:rPr>
          <w:sz w:val="24"/>
        </w:rPr>
        <w:t>固体材料烟密度仪</w:t>
      </w:r>
      <w:r w:rsidRPr="00137DE1">
        <w:rPr>
          <w:sz w:val="24"/>
        </w:rPr>
        <w:t>进行了</w:t>
      </w:r>
      <w:r w:rsidR="00D81802" w:rsidRPr="00137DE1">
        <w:rPr>
          <w:sz w:val="24"/>
        </w:rPr>
        <w:t>校准试验</w:t>
      </w:r>
      <w:r w:rsidRPr="00137DE1">
        <w:rPr>
          <w:sz w:val="24"/>
        </w:rPr>
        <w:t>。这</w:t>
      </w:r>
      <w:r w:rsidR="00D81802" w:rsidRPr="00137DE1">
        <w:rPr>
          <w:sz w:val="24"/>
        </w:rPr>
        <w:t>6</w:t>
      </w:r>
      <w:r w:rsidRPr="00137DE1">
        <w:rPr>
          <w:sz w:val="24"/>
        </w:rPr>
        <w:t>台仪器中</w:t>
      </w:r>
      <w:r w:rsidR="00D81802" w:rsidRPr="00137DE1">
        <w:rPr>
          <w:sz w:val="24"/>
        </w:rPr>
        <w:t>进口的占</w:t>
      </w:r>
      <w:r w:rsidR="0000226E">
        <w:rPr>
          <w:rFonts w:hint="eastAsia"/>
          <w:sz w:val="24"/>
        </w:rPr>
        <w:t>3</w:t>
      </w:r>
      <w:r w:rsidR="00D81802" w:rsidRPr="00137DE1">
        <w:rPr>
          <w:sz w:val="24"/>
        </w:rPr>
        <w:t>台，国产的</w:t>
      </w:r>
      <w:r w:rsidR="0000226E">
        <w:rPr>
          <w:rFonts w:hint="eastAsia"/>
          <w:sz w:val="24"/>
        </w:rPr>
        <w:t>3</w:t>
      </w:r>
      <w:r w:rsidR="00D81802" w:rsidRPr="00137DE1">
        <w:rPr>
          <w:sz w:val="24"/>
        </w:rPr>
        <w:t>台</w:t>
      </w:r>
      <w:r w:rsidRPr="00137DE1">
        <w:rPr>
          <w:sz w:val="24"/>
        </w:rPr>
        <w:t>。</w:t>
      </w:r>
      <w:r w:rsidR="00E83F7C" w:rsidRPr="00137DE1">
        <w:rPr>
          <w:sz w:val="24"/>
        </w:rPr>
        <w:t>以下是校准结果统计。</w:t>
      </w:r>
    </w:p>
    <w:p w14:paraId="44980C17" w14:textId="06574FE5" w:rsidR="00380067" w:rsidRPr="00137DE1" w:rsidRDefault="00027ED2" w:rsidP="00664085">
      <w:pPr>
        <w:spacing w:line="360" w:lineRule="auto"/>
        <w:rPr>
          <w:sz w:val="24"/>
        </w:rPr>
      </w:pPr>
      <w:r>
        <w:rPr>
          <w:rFonts w:hint="eastAsia"/>
          <w:sz w:val="24"/>
        </w:rPr>
        <w:t>3</w:t>
      </w:r>
      <w:r>
        <w:rPr>
          <w:sz w:val="24"/>
        </w:rPr>
        <w:t>.1</w:t>
      </w:r>
      <w:r w:rsidR="006E1A54">
        <w:rPr>
          <w:rFonts w:hint="eastAsia"/>
          <w:sz w:val="24"/>
        </w:rPr>
        <w:t xml:space="preserve"> </w:t>
      </w:r>
      <w:bookmarkStart w:id="4" w:name="_Hlk196816894"/>
      <w:r w:rsidR="0000226E">
        <w:rPr>
          <w:rFonts w:hAnsi="宋体" w:hint="eastAsia"/>
          <w:sz w:val="24"/>
        </w:rPr>
        <w:t>透光率示值误差和重复性</w:t>
      </w:r>
      <w:bookmarkEnd w:id="4"/>
    </w:p>
    <w:p w14:paraId="1814AB6B" w14:textId="5F3F22B3" w:rsidR="00B05398" w:rsidRPr="00137DE1" w:rsidRDefault="0000226E" w:rsidP="004A67A0">
      <w:pPr>
        <w:spacing w:line="360" w:lineRule="auto"/>
        <w:ind w:firstLine="480"/>
        <w:rPr>
          <w:sz w:val="24"/>
        </w:rPr>
      </w:pPr>
      <w:r>
        <w:rPr>
          <w:rFonts w:hAnsi="宋体" w:hint="eastAsia"/>
          <w:sz w:val="24"/>
        </w:rPr>
        <w:lastRenderedPageBreak/>
        <w:t>透光率示值误差和重复性</w:t>
      </w:r>
      <w:r w:rsidR="00380067" w:rsidRPr="00137DE1">
        <w:rPr>
          <w:sz w:val="24"/>
        </w:rPr>
        <w:t>反应了</w:t>
      </w:r>
      <w:r w:rsidR="00805543">
        <w:rPr>
          <w:sz w:val="24"/>
        </w:rPr>
        <w:t>固体材料烟密度仪</w:t>
      </w:r>
      <w:r w:rsidR="00380067" w:rsidRPr="00137DE1">
        <w:rPr>
          <w:sz w:val="24"/>
        </w:rPr>
        <w:t>测量材料燃烧过程中</w:t>
      </w:r>
      <w:r>
        <w:rPr>
          <w:rFonts w:hint="eastAsia"/>
          <w:sz w:val="24"/>
        </w:rPr>
        <w:t>透光率</w:t>
      </w:r>
      <w:r w:rsidR="00B05398" w:rsidRPr="00137DE1">
        <w:rPr>
          <w:sz w:val="24"/>
        </w:rPr>
        <w:t>的准确性。按照规范中的方法对</w:t>
      </w:r>
      <w:r w:rsidR="00B05398" w:rsidRPr="00137DE1">
        <w:rPr>
          <w:sz w:val="24"/>
        </w:rPr>
        <w:t>6</w:t>
      </w:r>
      <w:r w:rsidR="00B05398" w:rsidRPr="00137DE1">
        <w:rPr>
          <w:sz w:val="24"/>
        </w:rPr>
        <w:t>台仪器进行校准，结果如表</w:t>
      </w:r>
      <w:r w:rsidR="006E1A54">
        <w:rPr>
          <w:sz w:val="24"/>
        </w:rPr>
        <w:t>5</w:t>
      </w:r>
      <w:r w:rsidR="00B05398" w:rsidRPr="00137DE1">
        <w:rPr>
          <w:sz w:val="24"/>
        </w:rPr>
        <w:t>所示，</w:t>
      </w:r>
      <w:r w:rsidR="00B05398" w:rsidRPr="00137DE1">
        <w:rPr>
          <w:sz w:val="24"/>
        </w:rPr>
        <w:t>6</w:t>
      </w:r>
      <w:r w:rsidR="00B05398" w:rsidRPr="00137DE1">
        <w:rPr>
          <w:sz w:val="24"/>
        </w:rPr>
        <w:t>台仪器</w:t>
      </w:r>
      <w:r w:rsidR="00027ED2">
        <w:rPr>
          <w:rFonts w:hint="eastAsia"/>
          <w:sz w:val="24"/>
        </w:rPr>
        <w:t>均</w:t>
      </w:r>
      <w:r w:rsidR="00B05398" w:rsidRPr="00137DE1">
        <w:rPr>
          <w:sz w:val="24"/>
        </w:rPr>
        <w:t>能够满足规范要求。</w:t>
      </w:r>
    </w:p>
    <w:p w14:paraId="6C00F246" w14:textId="20345087" w:rsidR="00B05398" w:rsidRPr="00137DE1" w:rsidRDefault="00B05398" w:rsidP="00B05398">
      <w:pPr>
        <w:spacing w:line="360" w:lineRule="auto"/>
        <w:ind w:left="425"/>
        <w:jc w:val="center"/>
        <w:rPr>
          <w:sz w:val="24"/>
        </w:rPr>
      </w:pPr>
      <w:r w:rsidRPr="00137DE1">
        <w:rPr>
          <w:rFonts w:eastAsia="黑体"/>
          <w:sz w:val="24"/>
        </w:rPr>
        <w:t>表</w:t>
      </w:r>
      <w:r w:rsidR="006E1A54">
        <w:rPr>
          <w:rFonts w:eastAsia="黑体"/>
          <w:sz w:val="24"/>
        </w:rPr>
        <w:t>5</w:t>
      </w:r>
      <w:r w:rsidR="004A67A0" w:rsidRPr="00137DE1">
        <w:rPr>
          <w:rFonts w:eastAsia="黑体"/>
          <w:sz w:val="24"/>
        </w:rPr>
        <w:t>不同仪器</w:t>
      </w:r>
      <w:r w:rsidRPr="00137DE1">
        <w:rPr>
          <w:rFonts w:eastAsia="黑体"/>
          <w:sz w:val="24"/>
        </w:rPr>
        <w:t>质量校准结果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2410"/>
        <w:gridCol w:w="2126"/>
      </w:tblGrid>
      <w:tr w:rsidR="004A67A0" w:rsidRPr="00137DE1" w14:paraId="012C8038" w14:textId="77777777" w:rsidTr="0000226E">
        <w:trPr>
          <w:trHeight w:hRule="exact" w:val="357"/>
          <w:jc w:val="center"/>
        </w:trPr>
        <w:tc>
          <w:tcPr>
            <w:tcW w:w="1333" w:type="dxa"/>
            <w:vMerge w:val="restart"/>
            <w:vAlign w:val="bottom"/>
          </w:tcPr>
          <w:p w14:paraId="7B5B4F6D" w14:textId="77777777" w:rsidR="004A67A0" w:rsidRPr="00137DE1" w:rsidRDefault="004A67A0" w:rsidP="004A67A0">
            <w:pPr>
              <w:adjustRightInd w:val="0"/>
              <w:snapToGrid w:val="0"/>
              <w:spacing w:line="360" w:lineRule="auto"/>
              <w:jc w:val="center"/>
            </w:pPr>
            <w:r w:rsidRPr="00137DE1">
              <w:t>仪器序号</w:t>
            </w:r>
          </w:p>
        </w:tc>
        <w:tc>
          <w:tcPr>
            <w:tcW w:w="2410" w:type="dxa"/>
            <w:vMerge w:val="restart"/>
            <w:shd w:val="clear" w:color="auto" w:fill="auto"/>
            <w:vAlign w:val="bottom"/>
          </w:tcPr>
          <w:p w14:paraId="79030D4B" w14:textId="2498C8B3" w:rsidR="004A67A0" w:rsidRPr="00137DE1" w:rsidRDefault="0000226E" w:rsidP="004A67A0">
            <w:pPr>
              <w:adjustRightInd w:val="0"/>
              <w:snapToGrid w:val="0"/>
              <w:spacing w:line="360" w:lineRule="auto"/>
              <w:jc w:val="center"/>
              <w:rPr>
                <w:rFonts w:hint="eastAsia"/>
              </w:rPr>
            </w:pPr>
            <w:r>
              <w:rPr>
                <w:rFonts w:hint="eastAsia"/>
              </w:rPr>
              <w:t>透光率</w:t>
            </w:r>
            <w:r w:rsidR="004A67A0" w:rsidRPr="00137DE1">
              <w:t>示值误差</w:t>
            </w:r>
            <w:r>
              <w:rPr>
                <w:rFonts w:hint="eastAsia"/>
              </w:rPr>
              <w:t>（</w:t>
            </w:r>
            <w:r>
              <w:rPr>
                <w:rFonts w:hint="eastAsia"/>
              </w:rPr>
              <w:t>%</w:t>
            </w:r>
            <w:r>
              <w:rPr>
                <w:rFonts w:hint="eastAsia"/>
              </w:rPr>
              <w:t>）</w:t>
            </w:r>
          </w:p>
        </w:tc>
        <w:tc>
          <w:tcPr>
            <w:tcW w:w="2126" w:type="dxa"/>
            <w:vMerge w:val="restart"/>
            <w:shd w:val="clear" w:color="auto" w:fill="auto"/>
            <w:vAlign w:val="bottom"/>
          </w:tcPr>
          <w:p w14:paraId="0521EA77" w14:textId="4F266CE0" w:rsidR="004A67A0" w:rsidRPr="00137DE1" w:rsidRDefault="0000226E" w:rsidP="004A67A0">
            <w:pPr>
              <w:adjustRightInd w:val="0"/>
              <w:snapToGrid w:val="0"/>
              <w:spacing w:line="360" w:lineRule="auto"/>
              <w:jc w:val="center"/>
              <w:rPr>
                <w:rFonts w:hint="eastAsia"/>
              </w:rPr>
            </w:pPr>
            <w:r>
              <w:rPr>
                <w:rFonts w:hint="eastAsia"/>
              </w:rPr>
              <w:t>透光率</w:t>
            </w:r>
            <w:r w:rsidR="004A67A0" w:rsidRPr="00137DE1">
              <w:t>重复性</w:t>
            </w:r>
            <w:r>
              <w:rPr>
                <w:rFonts w:hint="eastAsia"/>
              </w:rPr>
              <w:t>（</w:t>
            </w:r>
            <w:r>
              <w:rPr>
                <w:rFonts w:hint="eastAsia"/>
              </w:rPr>
              <w:t>%</w:t>
            </w:r>
            <w:r>
              <w:rPr>
                <w:rFonts w:hint="eastAsia"/>
              </w:rPr>
              <w:t>）</w:t>
            </w:r>
          </w:p>
        </w:tc>
      </w:tr>
      <w:tr w:rsidR="004A67A0" w:rsidRPr="00137DE1" w14:paraId="0C63D3EC" w14:textId="77777777" w:rsidTr="0000226E">
        <w:trPr>
          <w:trHeight w:hRule="exact" w:val="80"/>
          <w:jc w:val="center"/>
        </w:trPr>
        <w:tc>
          <w:tcPr>
            <w:tcW w:w="1333" w:type="dxa"/>
            <w:vMerge/>
            <w:vAlign w:val="bottom"/>
          </w:tcPr>
          <w:p w14:paraId="233FA589" w14:textId="77777777" w:rsidR="004A67A0" w:rsidRPr="00137DE1" w:rsidRDefault="004A67A0" w:rsidP="004A67A0">
            <w:pPr>
              <w:adjustRightInd w:val="0"/>
              <w:snapToGrid w:val="0"/>
              <w:spacing w:line="360" w:lineRule="auto"/>
              <w:jc w:val="center"/>
            </w:pPr>
          </w:p>
        </w:tc>
        <w:tc>
          <w:tcPr>
            <w:tcW w:w="2410" w:type="dxa"/>
            <w:vMerge/>
            <w:shd w:val="clear" w:color="auto" w:fill="auto"/>
            <w:vAlign w:val="bottom"/>
          </w:tcPr>
          <w:p w14:paraId="5BBE2D4B" w14:textId="77777777" w:rsidR="004A67A0" w:rsidRPr="00137DE1" w:rsidRDefault="004A67A0" w:rsidP="004A67A0">
            <w:pPr>
              <w:adjustRightInd w:val="0"/>
              <w:snapToGrid w:val="0"/>
              <w:spacing w:line="360" w:lineRule="auto"/>
              <w:jc w:val="center"/>
            </w:pPr>
          </w:p>
        </w:tc>
        <w:tc>
          <w:tcPr>
            <w:tcW w:w="2126" w:type="dxa"/>
            <w:vMerge/>
            <w:shd w:val="clear" w:color="auto" w:fill="auto"/>
            <w:vAlign w:val="bottom"/>
          </w:tcPr>
          <w:p w14:paraId="29DC8840" w14:textId="77777777" w:rsidR="004A67A0" w:rsidRPr="00137DE1" w:rsidRDefault="004A67A0" w:rsidP="004A67A0">
            <w:pPr>
              <w:adjustRightInd w:val="0"/>
              <w:snapToGrid w:val="0"/>
              <w:spacing w:line="360" w:lineRule="auto"/>
              <w:jc w:val="center"/>
            </w:pPr>
          </w:p>
        </w:tc>
      </w:tr>
      <w:tr w:rsidR="004A67A0" w:rsidRPr="00137DE1" w14:paraId="7736BF16" w14:textId="77777777" w:rsidTr="0000226E">
        <w:trPr>
          <w:trHeight w:val="409"/>
          <w:jc w:val="center"/>
        </w:trPr>
        <w:tc>
          <w:tcPr>
            <w:tcW w:w="1333" w:type="dxa"/>
            <w:vAlign w:val="bottom"/>
          </w:tcPr>
          <w:p w14:paraId="6CC5C1F3" w14:textId="77777777" w:rsidR="004A67A0" w:rsidRPr="00137DE1" w:rsidRDefault="004A67A0" w:rsidP="004A67A0">
            <w:pPr>
              <w:adjustRightInd w:val="0"/>
              <w:snapToGrid w:val="0"/>
              <w:spacing w:line="360" w:lineRule="auto"/>
              <w:jc w:val="center"/>
            </w:pPr>
            <w:r w:rsidRPr="00137DE1">
              <w:t>1</w:t>
            </w:r>
          </w:p>
        </w:tc>
        <w:tc>
          <w:tcPr>
            <w:tcW w:w="2410" w:type="dxa"/>
            <w:shd w:val="clear" w:color="auto" w:fill="auto"/>
            <w:vAlign w:val="bottom"/>
          </w:tcPr>
          <w:p w14:paraId="79AE7079" w14:textId="5BE24F94" w:rsidR="004A67A0" w:rsidRPr="00137DE1" w:rsidRDefault="00AA1FE9" w:rsidP="004A67A0">
            <w:pPr>
              <w:adjustRightInd w:val="0"/>
              <w:snapToGrid w:val="0"/>
              <w:spacing w:line="360" w:lineRule="auto"/>
              <w:jc w:val="center"/>
              <w:rPr>
                <w:rFonts w:hint="eastAsia"/>
              </w:rPr>
            </w:pPr>
            <w:r>
              <w:rPr>
                <w:rFonts w:hint="eastAsia"/>
              </w:rPr>
              <w:t>-0.5</w:t>
            </w:r>
          </w:p>
        </w:tc>
        <w:tc>
          <w:tcPr>
            <w:tcW w:w="2126" w:type="dxa"/>
            <w:shd w:val="clear" w:color="auto" w:fill="auto"/>
            <w:vAlign w:val="bottom"/>
          </w:tcPr>
          <w:p w14:paraId="341DD30F" w14:textId="77777777" w:rsidR="004A67A0" w:rsidRPr="00137DE1" w:rsidRDefault="002C53A8" w:rsidP="004A67A0">
            <w:pPr>
              <w:adjustRightInd w:val="0"/>
              <w:snapToGrid w:val="0"/>
              <w:spacing w:line="360" w:lineRule="auto"/>
              <w:jc w:val="center"/>
            </w:pPr>
            <w:r w:rsidRPr="00137DE1">
              <w:t>0.1</w:t>
            </w:r>
          </w:p>
        </w:tc>
      </w:tr>
      <w:tr w:rsidR="004A67A0" w:rsidRPr="00137DE1" w14:paraId="0C246EFE" w14:textId="77777777" w:rsidTr="0000226E">
        <w:trPr>
          <w:trHeight w:val="409"/>
          <w:jc w:val="center"/>
        </w:trPr>
        <w:tc>
          <w:tcPr>
            <w:tcW w:w="1333" w:type="dxa"/>
            <w:vAlign w:val="bottom"/>
          </w:tcPr>
          <w:p w14:paraId="0A4DAAA1" w14:textId="77777777" w:rsidR="004A67A0" w:rsidRPr="00137DE1" w:rsidRDefault="004A67A0" w:rsidP="004A67A0">
            <w:pPr>
              <w:adjustRightInd w:val="0"/>
              <w:snapToGrid w:val="0"/>
              <w:spacing w:line="360" w:lineRule="auto"/>
              <w:jc w:val="center"/>
            </w:pPr>
            <w:r w:rsidRPr="00137DE1">
              <w:t>2</w:t>
            </w:r>
          </w:p>
        </w:tc>
        <w:tc>
          <w:tcPr>
            <w:tcW w:w="2410" w:type="dxa"/>
            <w:shd w:val="clear" w:color="auto" w:fill="auto"/>
            <w:vAlign w:val="bottom"/>
          </w:tcPr>
          <w:p w14:paraId="60978ADF" w14:textId="7CC5B73F" w:rsidR="004A67A0" w:rsidRPr="00137DE1" w:rsidRDefault="00BC3293" w:rsidP="004A67A0">
            <w:pPr>
              <w:adjustRightInd w:val="0"/>
              <w:snapToGrid w:val="0"/>
              <w:spacing w:line="360" w:lineRule="auto"/>
              <w:jc w:val="center"/>
              <w:rPr>
                <w:rFonts w:hint="eastAsia"/>
              </w:rPr>
            </w:pPr>
            <w:r>
              <w:rPr>
                <w:rFonts w:hint="eastAsia"/>
              </w:rPr>
              <w:t>-0.8</w:t>
            </w:r>
          </w:p>
        </w:tc>
        <w:tc>
          <w:tcPr>
            <w:tcW w:w="2126" w:type="dxa"/>
            <w:shd w:val="clear" w:color="auto" w:fill="auto"/>
            <w:vAlign w:val="bottom"/>
          </w:tcPr>
          <w:p w14:paraId="30B7898B" w14:textId="77777777" w:rsidR="004A67A0" w:rsidRPr="00137DE1" w:rsidRDefault="002C53A8" w:rsidP="004A67A0">
            <w:pPr>
              <w:adjustRightInd w:val="0"/>
              <w:snapToGrid w:val="0"/>
              <w:spacing w:line="360" w:lineRule="auto"/>
              <w:jc w:val="center"/>
            </w:pPr>
            <w:r w:rsidRPr="00137DE1">
              <w:t>0.2</w:t>
            </w:r>
          </w:p>
        </w:tc>
      </w:tr>
      <w:tr w:rsidR="004A67A0" w:rsidRPr="00137DE1" w14:paraId="59D02660" w14:textId="77777777" w:rsidTr="0000226E">
        <w:trPr>
          <w:trHeight w:val="409"/>
          <w:jc w:val="center"/>
        </w:trPr>
        <w:tc>
          <w:tcPr>
            <w:tcW w:w="1333" w:type="dxa"/>
            <w:vAlign w:val="bottom"/>
          </w:tcPr>
          <w:p w14:paraId="6CC2C36A" w14:textId="77777777" w:rsidR="004A67A0" w:rsidRPr="00137DE1" w:rsidRDefault="004A67A0" w:rsidP="004A67A0">
            <w:pPr>
              <w:adjustRightInd w:val="0"/>
              <w:snapToGrid w:val="0"/>
              <w:spacing w:line="360" w:lineRule="auto"/>
              <w:jc w:val="center"/>
            </w:pPr>
            <w:r w:rsidRPr="00137DE1">
              <w:t>3</w:t>
            </w:r>
          </w:p>
        </w:tc>
        <w:tc>
          <w:tcPr>
            <w:tcW w:w="2410" w:type="dxa"/>
            <w:shd w:val="clear" w:color="auto" w:fill="auto"/>
            <w:vAlign w:val="bottom"/>
          </w:tcPr>
          <w:p w14:paraId="06CF9BBE" w14:textId="7ABC5EEB" w:rsidR="004A67A0" w:rsidRPr="00137DE1" w:rsidRDefault="00BC3293" w:rsidP="004A67A0">
            <w:pPr>
              <w:adjustRightInd w:val="0"/>
              <w:snapToGrid w:val="0"/>
              <w:spacing w:line="360" w:lineRule="auto"/>
              <w:jc w:val="center"/>
              <w:rPr>
                <w:rFonts w:hint="eastAsia"/>
              </w:rPr>
            </w:pPr>
            <w:r>
              <w:rPr>
                <w:rFonts w:hint="eastAsia"/>
              </w:rPr>
              <w:t>4.1</w:t>
            </w:r>
          </w:p>
        </w:tc>
        <w:tc>
          <w:tcPr>
            <w:tcW w:w="2126" w:type="dxa"/>
            <w:shd w:val="clear" w:color="auto" w:fill="auto"/>
            <w:vAlign w:val="bottom"/>
          </w:tcPr>
          <w:p w14:paraId="65968098" w14:textId="646FE362" w:rsidR="004A67A0" w:rsidRPr="00137DE1" w:rsidRDefault="00DD742F" w:rsidP="004A67A0">
            <w:pPr>
              <w:adjustRightInd w:val="0"/>
              <w:snapToGrid w:val="0"/>
              <w:spacing w:line="360" w:lineRule="auto"/>
              <w:jc w:val="center"/>
              <w:rPr>
                <w:rFonts w:hint="eastAsia"/>
              </w:rPr>
            </w:pPr>
            <w:r>
              <w:rPr>
                <w:rFonts w:hint="eastAsia"/>
              </w:rPr>
              <w:t>1</w:t>
            </w:r>
            <w:r w:rsidR="002C53A8" w:rsidRPr="00137DE1">
              <w:t>.</w:t>
            </w:r>
            <w:r w:rsidR="00AA1FE9">
              <w:rPr>
                <w:rFonts w:hint="eastAsia"/>
              </w:rPr>
              <w:t>6</w:t>
            </w:r>
          </w:p>
        </w:tc>
      </w:tr>
      <w:tr w:rsidR="004A67A0" w:rsidRPr="00137DE1" w14:paraId="18881025" w14:textId="77777777" w:rsidTr="0000226E">
        <w:trPr>
          <w:trHeight w:val="409"/>
          <w:jc w:val="center"/>
        </w:trPr>
        <w:tc>
          <w:tcPr>
            <w:tcW w:w="1333" w:type="dxa"/>
            <w:vAlign w:val="bottom"/>
          </w:tcPr>
          <w:p w14:paraId="215D24F1" w14:textId="77777777" w:rsidR="004A67A0" w:rsidRPr="00137DE1" w:rsidRDefault="004A67A0" w:rsidP="004A67A0">
            <w:pPr>
              <w:adjustRightInd w:val="0"/>
              <w:snapToGrid w:val="0"/>
              <w:spacing w:line="360" w:lineRule="auto"/>
              <w:jc w:val="center"/>
            </w:pPr>
            <w:r w:rsidRPr="00137DE1">
              <w:t>4</w:t>
            </w:r>
          </w:p>
        </w:tc>
        <w:tc>
          <w:tcPr>
            <w:tcW w:w="2410" w:type="dxa"/>
            <w:shd w:val="clear" w:color="auto" w:fill="auto"/>
            <w:vAlign w:val="bottom"/>
          </w:tcPr>
          <w:p w14:paraId="0D5EF2E4" w14:textId="6B96CD77" w:rsidR="004A67A0" w:rsidRPr="00137DE1" w:rsidRDefault="00BC3293" w:rsidP="004A67A0">
            <w:pPr>
              <w:adjustRightInd w:val="0"/>
              <w:snapToGrid w:val="0"/>
              <w:spacing w:line="360" w:lineRule="auto"/>
              <w:jc w:val="center"/>
              <w:rPr>
                <w:rFonts w:hint="eastAsia"/>
              </w:rPr>
            </w:pPr>
            <w:r>
              <w:rPr>
                <w:rFonts w:hint="eastAsia"/>
              </w:rPr>
              <w:t>0.7</w:t>
            </w:r>
          </w:p>
        </w:tc>
        <w:tc>
          <w:tcPr>
            <w:tcW w:w="2126" w:type="dxa"/>
            <w:shd w:val="clear" w:color="auto" w:fill="auto"/>
            <w:vAlign w:val="bottom"/>
          </w:tcPr>
          <w:p w14:paraId="0E98D74B" w14:textId="77777777" w:rsidR="004A67A0" w:rsidRPr="00137DE1" w:rsidRDefault="002C53A8" w:rsidP="004A67A0">
            <w:pPr>
              <w:adjustRightInd w:val="0"/>
              <w:snapToGrid w:val="0"/>
              <w:spacing w:line="360" w:lineRule="auto"/>
              <w:jc w:val="center"/>
            </w:pPr>
            <w:r w:rsidRPr="00137DE1">
              <w:t>0</w:t>
            </w:r>
          </w:p>
        </w:tc>
      </w:tr>
      <w:tr w:rsidR="004A67A0" w:rsidRPr="00137DE1" w14:paraId="16CEF282" w14:textId="77777777" w:rsidTr="0000226E">
        <w:trPr>
          <w:trHeight w:val="409"/>
          <w:jc w:val="center"/>
        </w:trPr>
        <w:tc>
          <w:tcPr>
            <w:tcW w:w="1333" w:type="dxa"/>
            <w:vAlign w:val="bottom"/>
          </w:tcPr>
          <w:p w14:paraId="36E02240" w14:textId="77777777" w:rsidR="004A67A0" w:rsidRPr="00137DE1" w:rsidRDefault="004A67A0" w:rsidP="004A67A0">
            <w:pPr>
              <w:adjustRightInd w:val="0"/>
              <w:snapToGrid w:val="0"/>
              <w:spacing w:line="360" w:lineRule="auto"/>
              <w:jc w:val="center"/>
            </w:pPr>
            <w:r w:rsidRPr="00137DE1">
              <w:t>5</w:t>
            </w:r>
          </w:p>
        </w:tc>
        <w:tc>
          <w:tcPr>
            <w:tcW w:w="2410" w:type="dxa"/>
            <w:shd w:val="clear" w:color="auto" w:fill="auto"/>
            <w:vAlign w:val="bottom"/>
          </w:tcPr>
          <w:p w14:paraId="4F8EBDAD" w14:textId="30025A0A" w:rsidR="004A67A0" w:rsidRPr="00137DE1" w:rsidRDefault="00BC3293" w:rsidP="004A67A0">
            <w:pPr>
              <w:adjustRightInd w:val="0"/>
              <w:snapToGrid w:val="0"/>
              <w:spacing w:line="360" w:lineRule="auto"/>
              <w:jc w:val="center"/>
              <w:rPr>
                <w:rFonts w:hint="eastAsia"/>
              </w:rPr>
            </w:pPr>
            <w:r>
              <w:rPr>
                <w:rFonts w:hint="eastAsia"/>
              </w:rPr>
              <w:t>-2.7</w:t>
            </w:r>
          </w:p>
        </w:tc>
        <w:tc>
          <w:tcPr>
            <w:tcW w:w="2126" w:type="dxa"/>
            <w:shd w:val="clear" w:color="auto" w:fill="auto"/>
            <w:vAlign w:val="bottom"/>
          </w:tcPr>
          <w:p w14:paraId="320F7A2E" w14:textId="65FCE0D9" w:rsidR="004A67A0" w:rsidRPr="00137DE1" w:rsidRDefault="002C53A8" w:rsidP="004A67A0">
            <w:pPr>
              <w:adjustRightInd w:val="0"/>
              <w:snapToGrid w:val="0"/>
              <w:spacing w:line="360" w:lineRule="auto"/>
              <w:jc w:val="center"/>
              <w:rPr>
                <w:rFonts w:hint="eastAsia"/>
              </w:rPr>
            </w:pPr>
            <w:r w:rsidRPr="00137DE1">
              <w:t>0.</w:t>
            </w:r>
            <w:r w:rsidR="00AA1FE9">
              <w:rPr>
                <w:rFonts w:hint="eastAsia"/>
              </w:rPr>
              <w:t>5</w:t>
            </w:r>
          </w:p>
        </w:tc>
      </w:tr>
      <w:tr w:rsidR="004A67A0" w:rsidRPr="00137DE1" w14:paraId="3D3831EB" w14:textId="77777777" w:rsidTr="0000226E">
        <w:trPr>
          <w:trHeight w:val="409"/>
          <w:jc w:val="center"/>
        </w:trPr>
        <w:tc>
          <w:tcPr>
            <w:tcW w:w="1333" w:type="dxa"/>
            <w:vAlign w:val="bottom"/>
          </w:tcPr>
          <w:p w14:paraId="1C3A16C2" w14:textId="77777777" w:rsidR="004A67A0" w:rsidRPr="00137DE1" w:rsidRDefault="004A67A0" w:rsidP="004A67A0">
            <w:pPr>
              <w:adjustRightInd w:val="0"/>
              <w:snapToGrid w:val="0"/>
              <w:spacing w:line="360" w:lineRule="auto"/>
              <w:jc w:val="center"/>
            </w:pPr>
            <w:r w:rsidRPr="00137DE1">
              <w:t>6</w:t>
            </w:r>
          </w:p>
        </w:tc>
        <w:tc>
          <w:tcPr>
            <w:tcW w:w="2410" w:type="dxa"/>
            <w:shd w:val="clear" w:color="auto" w:fill="auto"/>
            <w:vAlign w:val="bottom"/>
          </w:tcPr>
          <w:p w14:paraId="7B87C66C" w14:textId="1FA0F437" w:rsidR="004A67A0" w:rsidRPr="00137DE1" w:rsidRDefault="00BC3293" w:rsidP="004A67A0">
            <w:pPr>
              <w:adjustRightInd w:val="0"/>
              <w:snapToGrid w:val="0"/>
              <w:spacing w:line="360" w:lineRule="auto"/>
              <w:jc w:val="center"/>
              <w:rPr>
                <w:rFonts w:hint="eastAsia"/>
              </w:rPr>
            </w:pPr>
            <w:r>
              <w:rPr>
                <w:rFonts w:hint="eastAsia"/>
              </w:rPr>
              <w:t>1.6</w:t>
            </w:r>
          </w:p>
        </w:tc>
        <w:tc>
          <w:tcPr>
            <w:tcW w:w="2126" w:type="dxa"/>
            <w:shd w:val="clear" w:color="auto" w:fill="auto"/>
            <w:vAlign w:val="bottom"/>
          </w:tcPr>
          <w:p w14:paraId="22D4150C" w14:textId="77777777" w:rsidR="004A67A0" w:rsidRPr="00137DE1" w:rsidRDefault="002C53A8" w:rsidP="004A67A0">
            <w:pPr>
              <w:adjustRightInd w:val="0"/>
              <w:snapToGrid w:val="0"/>
              <w:spacing w:line="360" w:lineRule="auto"/>
              <w:jc w:val="center"/>
            </w:pPr>
            <w:r w:rsidRPr="00137DE1">
              <w:t>0.2</w:t>
            </w:r>
          </w:p>
        </w:tc>
      </w:tr>
    </w:tbl>
    <w:p w14:paraId="1E9ACAC8" w14:textId="5D55CC69" w:rsidR="00233588" w:rsidRPr="00137DE1" w:rsidRDefault="00027ED2" w:rsidP="006E1A54">
      <w:pPr>
        <w:spacing w:line="360" w:lineRule="auto"/>
        <w:rPr>
          <w:sz w:val="24"/>
        </w:rPr>
      </w:pPr>
      <w:r>
        <w:rPr>
          <w:rFonts w:hint="eastAsia"/>
          <w:sz w:val="24"/>
        </w:rPr>
        <w:t>3.</w:t>
      </w:r>
      <w:r w:rsidR="006E1A54">
        <w:rPr>
          <w:sz w:val="24"/>
        </w:rPr>
        <w:t>2</w:t>
      </w:r>
      <w:r w:rsidR="00233588" w:rsidRPr="00137DE1">
        <w:rPr>
          <w:sz w:val="24"/>
        </w:rPr>
        <w:t>辐射照度示值误差校准</w:t>
      </w:r>
    </w:p>
    <w:p w14:paraId="33622762" w14:textId="0F605045" w:rsidR="00233588" w:rsidRPr="00137DE1" w:rsidRDefault="002C53A8" w:rsidP="00233588">
      <w:pPr>
        <w:spacing w:line="360" w:lineRule="auto"/>
        <w:ind w:firstLine="482"/>
        <w:rPr>
          <w:sz w:val="24"/>
        </w:rPr>
      </w:pPr>
      <w:r w:rsidRPr="00137DE1">
        <w:rPr>
          <w:sz w:val="24"/>
        </w:rPr>
        <w:t>辐射照度的准确性是</w:t>
      </w:r>
      <w:r w:rsidR="00805543">
        <w:rPr>
          <w:sz w:val="24"/>
        </w:rPr>
        <w:t>固体材料烟密度仪</w:t>
      </w:r>
      <w:r w:rsidRPr="00137DE1">
        <w:rPr>
          <w:sz w:val="24"/>
        </w:rPr>
        <w:t>的关键性能指标</w:t>
      </w:r>
      <w:r w:rsidR="0000226E">
        <w:rPr>
          <w:rFonts w:hint="eastAsia"/>
          <w:sz w:val="24"/>
        </w:rPr>
        <w:t>之一</w:t>
      </w:r>
      <w:r w:rsidR="00233588" w:rsidRPr="00137DE1">
        <w:rPr>
          <w:sz w:val="24"/>
        </w:rPr>
        <w:t>。按照规范中的方法对</w:t>
      </w:r>
      <w:r w:rsidR="00233588" w:rsidRPr="00137DE1">
        <w:rPr>
          <w:sz w:val="24"/>
        </w:rPr>
        <w:t>6</w:t>
      </w:r>
      <w:r w:rsidR="00233588" w:rsidRPr="00137DE1">
        <w:rPr>
          <w:sz w:val="24"/>
        </w:rPr>
        <w:t>台仪器进行校准，结果如下表所示，</w:t>
      </w:r>
      <w:r w:rsidR="00430E53">
        <w:rPr>
          <w:rFonts w:hint="eastAsia"/>
          <w:sz w:val="24"/>
        </w:rPr>
        <w:t>有</w:t>
      </w:r>
      <w:r w:rsidR="0000226E">
        <w:rPr>
          <w:rFonts w:hint="eastAsia"/>
          <w:sz w:val="24"/>
        </w:rPr>
        <w:t>6</w:t>
      </w:r>
      <w:r w:rsidR="00233588" w:rsidRPr="00137DE1">
        <w:rPr>
          <w:sz w:val="24"/>
        </w:rPr>
        <w:t>台仪器能够满足规范要求。</w:t>
      </w:r>
    </w:p>
    <w:p w14:paraId="578DB471" w14:textId="0A89547C" w:rsidR="00233588" w:rsidRPr="00137DE1" w:rsidRDefault="00233588" w:rsidP="00233588">
      <w:pPr>
        <w:spacing w:line="360" w:lineRule="auto"/>
        <w:ind w:left="425"/>
        <w:jc w:val="center"/>
        <w:rPr>
          <w:sz w:val="24"/>
        </w:rPr>
      </w:pPr>
      <w:r w:rsidRPr="00137DE1">
        <w:rPr>
          <w:rFonts w:eastAsia="黑体"/>
          <w:sz w:val="24"/>
        </w:rPr>
        <w:t>表</w:t>
      </w:r>
      <w:r w:rsidR="006E1A54">
        <w:rPr>
          <w:rFonts w:eastAsia="黑体"/>
          <w:sz w:val="24"/>
        </w:rPr>
        <w:t>6</w:t>
      </w:r>
      <w:r w:rsidRPr="00137DE1">
        <w:rPr>
          <w:rFonts w:eastAsia="黑体"/>
          <w:sz w:val="24"/>
        </w:rPr>
        <w:t>不同仪器</w:t>
      </w:r>
      <w:r w:rsidR="00CD3A90" w:rsidRPr="00137DE1">
        <w:rPr>
          <w:rFonts w:eastAsia="黑体"/>
          <w:sz w:val="24"/>
        </w:rPr>
        <w:t>辐射照度</w:t>
      </w:r>
      <w:r w:rsidRPr="00137DE1">
        <w:rPr>
          <w:rFonts w:eastAsia="黑体"/>
          <w:sz w:val="24"/>
        </w:rPr>
        <w:t>校准结果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2271"/>
        <w:gridCol w:w="2014"/>
      </w:tblGrid>
      <w:tr w:rsidR="00CD3A90" w:rsidRPr="00137DE1" w14:paraId="460D09E2" w14:textId="77777777" w:rsidTr="0000226E">
        <w:trPr>
          <w:trHeight w:hRule="exact" w:val="357"/>
          <w:jc w:val="center"/>
        </w:trPr>
        <w:tc>
          <w:tcPr>
            <w:tcW w:w="1356" w:type="dxa"/>
            <w:vMerge w:val="restart"/>
            <w:vAlign w:val="center"/>
          </w:tcPr>
          <w:p w14:paraId="725024B8" w14:textId="77777777" w:rsidR="00CD3A90" w:rsidRPr="00137DE1" w:rsidRDefault="00CD3A90" w:rsidP="0026537C">
            <w:pPr>
              <w:adjustRightInd w:val="0"/>
              <w:snapToGrid w:val="0"/>
              <w:jc w:val="center"/>
            </w:pPr>
            <w:r w:rsidRPr="00137DE1">
              <w:t>仪器序号</w:t>
            </w:r>
          </w:p>
        </w:tc>
        <w:tc>
          <w:tcPr>
            <w:tcW w:w="4285" w:type="dxa"/>
            <w:gridSpan w:val="2"/>
            <w:shd w:val="clear" w:color="auto" w:fill="auto"/>
            <w:vAlign w:val="center"/>
          </w:tcPr>
          <w:p w14:paraId="079DA69A" w14:textId="1C4F0A54" w:rsidR="00CD3A90" w:rsidRPr="00137DE1" w:rsidRDefault="00CD3A90" w:rsidP="0026537C">
            <w:pPr>
              <w:adjustRightInd w:val="0"/>
              <w:snapToGrid w:val="0"/>
              <w:jc w:val="center"/>
            </w:pPr>
            <w:r w:rsidRPr="00137DE1">
              <w:t>辐射照度示值误差</w:t>
            </w:r>
            <w:r w:rsidR="00E17804">
              <w:rPr>
                <w:rFonts w:hint="eastAsia"/>
              </w:rPr>
              <w:t>（</w:t>
            </w:r>
            <w:r w:rsidR="00E17804">
              <w:rPr>
                <w:rFonts w:hint="eastAsia"/>
              </w:rPr>
              <w:t>%</w:t>
            </w:r>
            <w:r w:rsidR="00E17804">
              <w:rPr>
                <w:rFonts w:hint="eastAsia"/>
              </w:rPr>
              <w:t>）</w:t>
            </w:r>
          </w:p>
        </w:tc>
      </w:tr>
      <w:tr w:rsidR="0000226E" w:rsidRPr="00137DE1" w14:paraId="2F5E444A" w14:textId="77777777" w:rsidTr="0000226E">
        <w:trPr>
          <w:trHeight w:hRule="exact" w:val="419"/>
          <w:jc w:val="center"/>
        </w:trPr>
        <w:tc>
          <w:tcPr>
            <w:tcW w:w="1356" w:type="dxa"/>
            <w:vMerge/>
            <w:vAlign w:val="center"/>
          </w:tcPr>
          <w:p w14:paraId="7D40F5D2" w14:textId="77777777" w:rsidR="0000226E" w:rsidRPr="00137DE1" w:rsidRDefault="0000226E" w:rsidP="0026537C">
            <w:pPr>
              <w:adjustRightInd w:val="0"/>
              <w:snapToGrid w:val="0"/>
              <w:jc w:val="center"/>
            </w:pPr>
          </w:p>
        </w:tc>
        <w:tc>
          <w:tcPr>
            <w:tcW w:w="2271" w:type="dxa"/>
            <w:shd w:val="clear" w:color="auto" w:fill="auto"/>
            <w:vAlign w:val="center"/>
          </w:tcPr>
          <w:p w14:paraId="2946C78F" w14:textId="2193CF64" w:rsidR="0000226E" w:rsidRPr="00137DE1" w:rsidRDefault="0000226E" w:rsidP="0026537C">
            <w:pPr>
              <w:adjustRightInd w:val="0"/>
              <w:snapToGrid w:val="0"/>
              <w:jc w:val="center"/>
            </w:pPr>
            <w:r w:rsidRPr="00137DE1">
              <w:t>25kW/m</w:t>
            </w:r>
            <w:r w:rsidRPr="00137DE1">
              <w:rPr>
                <w:vertAlign w:val="superscript"/>
              </w:rPr>
              <w:t>2</w:t>
            </w:r>
          </w:p>
        </w:tc>
        <w:tc>
          <w:tcPr>
            <w:tcW w:w="2014" w:type="dxa"/>
            <w:shd w:val="clear" w:color="auto" w:fill="auto"/>
            <w:vAlign w:val="center"/>
          </w:tcPr>
          <w:p w14:paraId="1B6290EB" w14:textId="3E87F696" w:rsidR="0000226E" w:rsidRPr="00137DE1" w:rsidRDefault="0000226E" w:rsidP="0026537C">
            <w:pPr>
              <w:adjustRightInd w:val="0"/>
              <w:snapToGrid w:val="0"/>
              <w:jc w:val="center"/>
            </w:pPr>
            <w:r w:rsidRPr="00137DE1">
              <w:t>50kW/m</w:t>
            </w:r>
            <w:r w:rsidRPr="00137DE1">
              <w:rPr>
                <w:vertAlign w:val="superscript"/>
              </w:rPr>
              <w:t>2</w:t>
            </w:r>
          </w:p>
        </w:tc>
      </w:tr>
      <w:tr w:rsidR="0000226E" w:rsidRPr="00137DE1" w14:paraId="25A2BA1D" w14:textId="77777777" w:rsidTr="0000226E">
        <w:trPr>
          <w:trHeight w:val="409"/>
          <w:jc w:val="center"/>
        </w:trPr>
        <w:tc>
          <w:tcPr>
            <w:tcW w:w="1356" w:type="dxa"/>
            <w:vAlign w:val="center"/>
          </w:tcPr>
          <w:p w14:paraId="4E6E9835" w14:textId="77777777" w:rsidR="0000226E" w:rsidRPr="00137DE1" w:rsidRDefault="0000226E" w:rsidP="00CD3A90">
            <w:pPr>
              <w:adjustRightInd w:val="0"/>
              <w:snapToGrid w:val="0"/>
              <w:jc w:val="center"/>
            </w:pPr>
            <w:r w:rsidRPr="00137DE1">
              <w:t>1</w:t>
            </w:r>
          </w:p>
        </w:tc>
        <w:tc>
          <w:tcPr>
            <w:tcW w:w="2271" w:type="dxa"/>
            <w:shd w:val="clear" w:color="auto" w:fill="auto"/>
            <w:vAlign w:val="center"/>
          </w:tcPr>
          <w:p w14:paraId="2D686363" w14:textId="00F26E78" w:rsidR="0000226E" w:rsidRPr="00137DE1" w:rsidRDefault="0000226E" w:rsidP="00CD3A90">
            <w:pPr>
              <w:adjustRightInd w:val="0"/>
              <w:snapToGrid w:val="0"/>
              <w:jc w:val="center"/>
              <w:rPr>
                <w:rFonts w:hint="eastAsia"/>
              </w:rPr>
            </w:pPr>
            <w:r w:rsidRPr="00137DE1">
              <w:t>1.</w:t>
            </w:r>
            <w:r w:rsidR="00040C09">
              <w:rPr>
                <w:rFonts w:hint="eastAsia"/>
              </w:rPr>
              <w:t>9</w:t>
            </w:r>
          </w:p>
        </w:tc>
        <w:tc>
          <w:tcPr>
            <w:tcW w:w="2014" w:type="dxa"/>
            <w:shd w:val="clear" w:color="auto" w:fill="auto"/>
            <w:vAlign w:val="center"/>
          </w:tcPr>
          <w:p w14:paraId="18B9A95B" w14:textId="45E9567D" w:rsidR="0000226E" w:rsidRPr="00137DE1" w:rsidRDefault="00DE119E" w:rsidP="00CD3A90">
            <w:pPr>
              <w:adjustRightInd w:val="0"/>
              <w:snapToGrid w:val="0"/>
              <w:jc w:val="center"/>
              <w:rPr>
                <w:rFonts w:hint="eastAsia"/>
              </w:rPr>
            </w:pPr>
            <w:r>
              <w:rPr>
                <w:rFonts w:hint="eastAsia"/>
              </w:rPr>
              <w:t>0.5</w:t>
            </w:r>
          </w:p>
        </w:tc>
      </w:tr>
      <w:tr w:rsidR="0000226E" w:rsidRPr="00137DE1" w14:paraId="73D2EB57" w14:textId="77777777" w:rsidTr="0000226E">
        <w:trPr>
          <w:trHeight w:val="409"/>
          <w:jc w:val="center"/>
        </w:trPr>
        <w:tc>
          <w:tcPr>
            <w:tcW w:w="1356" w:type="dxa"/>
            <w:vAlign w:val="center"/>
          </w:tcPr>
          <w:p w14:paraId="6ECAAAE5" w14:textId="77777777" w:rsidR="0000226E" w:rsidRPr="00137DE1" w:rsidRDefault="0000226E" w:rsidP="00CD3A90">
            <w:pPr>
              <w:adjustRightInd w:val="0"/>
              <w:snapToGrid w:val="0"/>
              <w:jc w:val="center"/>
            </w:pPr>
            <w:r w:rsidRPr="00137DE1">
              <w:t>2</w:t>
            </w:r>
          </w:p>
        </w:tc>
        <w:tc>
          <w:tcPr>
            <w:tcW w:w="2271" w:type="dxa"/>
            <w:shd w:val="clear" w:color="auto" w:fill="auto"/>
            <w:vAlign w:val="center"/>
          </w:tcPr>
          <w:p w14:paraId="741EF992" w14:textId="797F3A68" w:rsidR="0000226E" w:rsidRPr="00137DE1" w:rsidRDefault="0000226E" w:rsidP="00CD3A90">
            <w:pPr>
              <w:adjustRightInd w:val="0"/>
              <w:snapToGrid w:val="0"/>
              <w:jc w:val="center"/>
            </w:pPr>
            <w:r w:rsidRPr="00137DE1">
              <w:t>1.4</w:t>
            </w:r>
          </w:p>
        </w:tc>
        <w:tc>
          <w:tcPr>
            <w:tcW w:w="2014" w:type="dxa"/>
            <w:shd w:val="clear" w:color="auto" w:fill="auto"/>
            <w:vAlign w:val="center"/>
          </w:tcPr>
          <w:p w14:paraId="63594C59" w14:textId="77777777" w:rsidR="0000226E" w:rsidRPr="00137DE1" w:rsidRDefault="0000226E" w:rsidP="00CD3A90">
            <w:pPr>
              <w:adjustRightInd w:val="0"/>
              <w:snapToGrid w:val="0"/>
              <w:jc w:val="center"/>
            </w:pPr>
            <w:r w:rsidRPr="00137DE1">
              <w:t>1.6</w:t>
            </w:r>
          </w:p>
        </w:tc>
      </w:tr>
      <w:tr w:rsidR="00040C09" w:rsidRPr="00137DE1" w14:paraId="72670D43" w14:textId="77777777" w:rsidTr="0000226E">
        <w:trPr>
          <w:trHeight w:val="409"/>
          <w:jc w:val="center"/>
        </w:trPr>
        <w:tc>
          <w:tcPr>
            <w:tcW w:w="1356" w:type="dxa"/>
            <w:vAlign w:val="center"/>
          </w:tcPr>
          <w:p w14:paraId="7D9B4FDA" w14:textId="77777777" w:rsidR="00040C09" w:rsidRPr="00137DE1" w:rsidRDefault="00040C09" w:rsidP="00040C09">
            <w:pPr>
              <w:adjustRightInd w:val="0"/>
              <w:snapToGrid w:val="0"/>
              <w:jc w:val="center"/>
            </w:pPr>
            <w:r w:rsidRPr="00137DE1">
              <w:t>3</w:t>
            </w:r>
          </w:p>
        </w:tc>
        <w:tc>
          <w:tcPr>
            <w:tcW w:w="2271" w:type="dxa"/>
            <w:shd w:val="clear" w:color="auto" w:fill="auto"/>
            <w:vAlign w:val="center"/>
          </w:tcPr>
          <w:p w14:paraId="7D19ACA0" w14:textId="58A21531" w:rsidR="00040C09" w:rsidRPr="00137DE1" w:rsidRDefault="00040C09" w:rsidP="00040C09">
            <w:pPr>
              <w:adjustRightInd w:val="0"/>
              <w:snapToGrid w:val="0"/>
              <w:jc w:val="center"/>
            </w:pPr>
            <w:r w:rsidRPr="00137DE1">
              <w:t>-2.1</w:t>
            </w:r>
          </w:p>
        </w:tc>
        <w:tc>
          <w:tcPr>
            <w:tcW w:w="2014" w:type="dxa"/>
            <w:shd w:val="clear" w:color="auto" w:fill="auto"/>
            <w:vAlign w:val="center"/>
          </w:tcPr>
          <w:p w14:paraId="5D005FC6" w14:textId="5D13E0F3" w:rsidR="00040C09" w:rsidRPr="00137DE1" w:rsidRDefault="00040C09" w:rsidP="00040C09">
            <w:pPr>
              <w:adjustRightInd w:val="0"/>
              <w:snapToGrid w:val="0"/>
              <w:jc w:val="center"/>
            </w:pPr>
            <w:r w:rsidRPr="00137DE1">
              <w:t>-2.4</w:t>
            </w:r>
          </w:p>
        </w:tc>
      </w:tr>
      <w:tr w:rsidR="00040C09" w:rsidRPr="00137DE1" w14:paraId="58EF57F0" w14:textId="77777777" w:rsidTr="0000226E">
        <w:trPr>
          <w:trHeight w:val="409"/>
          <w:jc w:val="center"/>
        </w:trPr>
        <w:tc>
          <w:tcPr>
            <w:tcW w:w="1356" w:type="dxa"/>
            <w:vAlign w:val="center"/>
          </w:tcPr>
          <w:p w14:paraId="7674B77A" w14:textId="77777777" w:rsidR="00040C09" w:rsidRPr="00137DE1" w:rsidRDefault="00040C09" w:rsidP="00040C09">
            <w:pPr>
              <w:adjustRightInd w:val="0"/>
              <w:snapToGrid w:val="0"/>
              <w:jc w:val="center"/>
            </w:pPr>
            <w:r w:rsidRPr="00137DE1">
              <w:t>4</w:t>
            </w:r>
          </w:p>
        </w:tc>
        <w:tc>
          <w:tcPr>
            <w:tcW w:w="2271" w:type="dxa"/>
            <w:shd w:val="clear" w:color="auto" w:fill="auto"/>
            <w:vAlign w:val="center"/>
          </w:tcPr>
          <w:p w14:paraId="4D51DB6E" w14:textId="1E1AB6A6" w:rsidR="00040C09" w:rsidRPr="00137DE1" w:rsidRDefault="00040C09" w:rsidP="00040C09">
            <w:pPr>
              <w:adjustRightInd w:val="0"/>
              <w:snapToGrid w:val="0"/>
              <w:jc w:val="center"/>
            </w:pPr>
            <w:r w:rsidRPr="00137DE1">
              <w:t>0.6</w:t>
            </w:r>
          </w:p>
        </w:tc>
        <w:tc>
          <w:tcPr>
            <w:tcW w:w="2014" w:type="dxa"/>
            <w:shd w:val="clear" w:color="auto" w:fill="auto"/>
            <w:vAlign w:val="center"/>
          </w:tcPr>
          <w:p w14:paraId="585BE865" w14:textId="01DDADF7" w:rsidR="00040C09" w:rsidRPr="00137DE1" w:rsidRDefault="00040C09" w:rsidP="00040C09">
            <w:pPr>
              <w:adjustRightInd w:val="0"/>
              <w:snapToGrid w:val="0"/>
              <w:jc w:val="center"/>
            </w:pPr>
            <w:r w:rsidRPr="00137DE1">
              <w:t>1.0</w:t>
            </w:r>
          </w:p>
        </w:tc>
      </w:tr>
      <w:tr w:rsidR="00040C09" w:rsidRPr="00137DE1" w14:paraId="4517F7AE" w14:textId="77777777" w:rsidTr="0000226E">
        <w:trPr>
          <w:trHeight w:val="409"/>
          <w:jc w:val="center"/>
        </w:trPr>
        <w:tc>
          <w:tcPr>
            <w:tcW w:w="1356" w:type="dxa"/>
            <w:vAlign w:val="center"/>
          </w:tcPr>
          <w:p w14:paraId="710D6594" w14:textId="77777777" w:rsidR="00040C09" w:rsidRPr="00137DE1" w:rsidRDefault="00040C09" w:rsidP="00040C09">
            <w:pPr>
              <w:adjustRightInd w:val="0"/>
              <w:snapToGrid w:val="0"/>
              <w:jc w:val="center"/>
            </w:pPr>
            <w:r w:rsidRPr="00137DE1">
              <w:t>5</w:t>
            </w:r>
          </w:p>
        </w:tc>
        <w:tc>
          <w:tcPr>
            <w:tcW w:w="2271" w:type="dxa"/>
            <w:shd w:val="clear" w:color="auto" w:fill="auto"/>
            <w:vAlign w:val="center"/>
          </w:tcPr>
          <w:p w14:paraId="32B0F6C6" w14:textId="3B6CBA74" w:rsidR="00040C09" w:rsidRPr="00137DE1" w:rsidRDefault="00040C09" w:rsidP="00040C09">
            <w:pPr>
              <w:adjustRightInd w:val="0"/>
              <w:snapToGrid w:val="0"/>
              <w:jc w:val="center"/>
            </w:pPr>
            <w:r w:rsidRPr="00137DE1">
              <w:t>4.4</w:t>
            </w:r>
          </w:p>
        </w:tc>
        <w:tc>
          <w:tcPr>
            <w:tcW w:w="2014" w:type="dxa"/>
            <w:shd w:val="clear" w:color="auto" w:fill="auto"/>
            <w:vAlign w:val="center"/>
          </w:tcPr>
          <w:p w14:paraId="49F7DE4C" w14:textId="7004D6D7" w:rsidR="00040C09" w:rsidRPr="00137DE1" w:rsidRDefault="00040C09" w:rsidP="00040C09">
            <w:pPr>
              <w:adjustRightInd w:val="0"/>
              <w:snapToGrid w:val="0"/>
              <w:jc w:val="center"/>
            </w:pPr>
            <w:r>
              <w:t>3</w:t>
            </w:r>
            <w:r w:rsidRPr="00137DE1">
              <w:t>.0</w:t>
            </w:r>
          </w:p>
        </w:tc>
      </w:tr>
      <w:tr w:rsidR="00040C09" w:rsidRPr="00137DE1" w14:paraId="068C4AF4" w14:textId="77777777" w:rsidTr="0000226E">
        <w:trPr>
          <w:trHeight w:val="409"/>
          <w:jc w:val="center"/>
        </w:trPr>
        <w:tc>
          <w:tcPr>
            <w:tcW w:w="1356" w:type="dxa"/>
            <w:vAlign w:val="center"/>
          </w:tcPr>
          <w:p w14:paraId="4385A188" w14:textId="77777777" w:rsidR="00040C09" w:rsidRPr="00137DE1" w:rsidRDefault="00040C09" w:rsidP="00040C09">
            <w:pPr>
              <w:adjustRightInd w:val="0"/>
              <w:snapToGrid w:val="0"/>
              <w:jc w:val="center"/>
            </w:pPr>
            <w:r w:rsidRPr="00137DE1">
              <w:t>6</w:t>
            </w:r>
          </w:p>
        </w:tc>
        <w:tc>
          <w:tcPr>
            <w:tcW w:w="2271" w:type="dxa"/>
            <w:shd w:val="clear" w:color="auto" w:fill="auto"/>
            <w:vAlign w:val="center"/>
          </w:tcPr>
          <w:p w14:paraId="2F9C1B98" w14:textId="4097AAB4" w:rsidR="00040C09" w:rsidRPr="00137DE1" w:rsidRDefault="00040C09" w:rsidP="00040C09">
            <w:pPr>
              <w:adjustRightInd w:val="0"/>
              <w:snapToGrid w:val="0"/>
              <w:jc w:val="center"/>
            </w:pPr>
            <w:r w:rsidRPr="00137DE1">
              <w:t>-</w:t>
            </w:r>
            <w:r>
              <w:rPr>
                <w:rFonts w:hint="eastAsia"/>
              </w:rPr>
              <w:t>2</w:t>
            </w:r>
            <w:r w:rsidRPr="00137DE1">
              <w:t>.8</w:t>
            </w:r>
          </w:p>
        </w:tc>
        <w:tc>
          <w:tcPr>
            <w:tcW w:w="2014" w:type="dxa"/>
            <w:shd w:val="clear" w:color="auto" w:fill="auto"/>
            <w:vAlign w:val="center"/>
          </w:tcPr>
          <w:p w14:paraId="12DB6A5E" w14:textId="64A72A6F" w:rsidR="00040C09" w:rsidRPr="00137DE1" w:rsidRDefault="00040C09" w:rsidP="00040C09">
            <w:pPr>
              <w:adjustRightInd w:val="0"/>
              <w:snapToGrid w:val="0"/>
              <w:jc w:val="center"/>
            </w:pPr>
            <w:r w:rsidRPr="00137DE1">
              <w:t>-</w:t>
            </w:r>
            <w:r>
              <w:rPr>
                <w:rFonts w:hint="eastAsia"/>
              </w:rPr>
              <w:t>2</w:t>
            </w:r>
            <w:r w:rsidRPr="00137DE1">
              <w:t>.6</w:t>
            </w:r>
          </w:p>
        </w:tc>
      </w:tr>
    </w:tbl>
    <w:p w14:paraId="4F242BF6" w14:textId="45BBA7E2" w:rsidR="00250978" w:rsidRPr="00137DE1" w:rsidRDefault="00027ED2" w:rsidP="00250978">
      <w:pPr>
        <w:spacing w:beforeLines="50" w:before="156" w:line="360" w:lineRule="auto"/>
        <w:rPr>
          <w:sz w:val="24"/>
        </w:rPr>
      </w:pPr>
      <w:r>
        <w:rPr>
          <w:rFonts w:hint="eastAsia"/>
          <w:sz w:val="24"/>
        </w:rPr>
        <w:t>3.</w:t>
      </w:r>
      <w:r w:rsidR="006E1A54">
        <w:rPr>
          <w:sz w:val="24"/>
        </w:rPr>
        <w:t>3</w:t>
      </w:r>
      <w:r>
        <w:rPr>
          <w:sz w:val="24"/>
        </w:rPr>
        <w:t xml:space="preserve"> </w:t>
      </w:r>
      <w:r w:rsidR="00640CB0">
        <w:rPr>
          <w:rFonts w:hint="eastAsia"/>
          <w:sz w:val="24"/>
        </w:rPr>
        <w:t>比光密度</w:t>
      </w:r>
      <w:r w:rsidR="00250978" w:rsidRPr="00137DE1">
        <w:rPr>
          <w:sz w:val="24"/>
        </w:rPr>
        <w:t>示值误差和重复性校准</w:t>
      </w:r>
    </w:p>
    <w:p w14:paraId="39B7547C" w14:textId="1375B39C" w:rsidR="00250978" w:rsidRPr="00137DE1" w:rsidRDefault="001E65DE" w:rsidP="00250978">
      <w:pPr>
        <w:spacing w:line="360" w:lineRule="auto"/>
        <w:ind w:firstLine="482"/>
        <w:rPr>
          <w:sz w:val="24"/>
        </w:rPr>
      </w:pPr>
      <w:r>
        <w:rPr>
          <w:rFonts w:hint="eastAsia"/>
          <w:sz w:val="24"/>
        </w:rPr>
        <w:t>比光密度</w:t>
      </w:r>
      <w:r w:rsidR="00250978" w:rsidRPr="00137DE1">
        <w:rPr>
          <w:sz w:val="24"/>
        </w:rPr>
        <w:t>测量的准确性通过测量</w:t>
      </w:r>
      <w:r w:rsidR="00640CB0">
        <w:rPr>
          <w:rFonts w:hint="eastAsia"/>
          <w:sz w:val="24"/>
        </w:rPr>
        <w:t>烟密度</w:t>
      </w:r>
      <w:r w:rsidR="00BF0A6B">
        <w:rPr>
          <w:rFonts w:hint="eastAsia"/>
          <w:sz w:val="24"/>
        </w:rPr>
        <w:t>标准物质</w:t>
      </w:r>
      <w:r w:rsidR="00250978" w:rsidRPr="00137DE1">
        <w:rPr>
          <w:sz w:val="24"/>
        </w:rPr>
        <w:t>的</w:t>
      </w:r>
      <w:r w:rsidR="00640CB0">
        <w:rPr>
          <w:rFonts w:hint="eastAsia"/>
          <w:sz w:val="24"/>
        </w:rPr>
        <w:t>比光密度</w:t>
      </w:r>
      <w:r w:rsidR="00640CB0" w:rsidRPr="002F025C">
        <w:rPr>
          <w:rFonts w:hAnsi="宋体" w:hint="eastAsia"/>
          <w:i/>
          <w:iCs/>
        </w:rPr>
        <w:t>D</w:t>
      </w:r>
      <w:r w:rsidR="00640CB0" w:rsidRPr="002F025C">
        <w:rPr>
          <w:rFonts w:hAnsi="宋体" w:hint="eastAsia"/>
          <w:vertAlign w:val="subscript"/>
        </w:rPr>
        <w:t>s4</w:t>
      </w:r>
      <w:r w:rsidR="00250978" w:rsidRPr="00137DE1">
        <w:rPr>
          <w:sz w:val="24"/>
        </w:rPr>
        <w:t>计算得到。按照规范中的方法采用测量模式对</w:t>
      </w:r>
      <w:r w:rsidR="00250978" w:rsidRPr="00137DE1">
        <w:rPr>
          <w:sz w:val="24"/>
        </w:rPr>
        <w:t>6</w:t>
      </w:r>
      <w:r w:rsidR="00250978" w:rsidRPr="00137DE1">
        <w:rPr>
          <w:sz w:val="24"/>
        </w:rPr>
        <w:t>台仪器进行校准，</w:t>
      </w:r>
      <w:r w:rsidR="00040C09">
        <w:rPr>
          <w:rFonts w:hint="eastAsia"/>
          <w:sz w:val="24"/>
        </w:rPr>
        <w:t>选取无焰标准物质，校准结果数据如</w:t>
      </w:r>
      <w:r w:rsidR="00250978" w:rsidRPr="00137DE1">
        <w:rPr>
          <w:sz w:val="24"/>
        </w:rPr>
        <w:t>表</w:t>
      </w:r>
      <w:r w:rsidR="006E1A54">
        <w:rPr>
          <w:sz w:val="24"/>
        </w:rPr>
        <w:t>7</w:t>
      </w:r>
      <w:r w:rsidR="00040C09">
        <w:rPr>
          <w:rFonts w:hint="eastAsia"/>
          <w:sz w:val="24"/>
        </w:rPr>
        <w:t>所示，</w:t>
      </w:r>
      <w:r w:rsidR="00672C6F">
        <w:rPr>
          <w:rFonts w:hint="eastAsia"/>
          <w:sz w:val="24"/>
        </w:rPr>
        <w:t>其中</w:t>
      </w:r>
      <w:r w:rsidR="00250978" w:rsidRPr="00137DE1">
        <w:rPr>
          <w:sz w:val="24"/>
        </w:rPr>
        <w:t>5</w:t>
      </w:r>
      <w:r w:rsidR="00250978" w:rsidRPr="00137DE1">
        <w:rPr>
          <w:sz w:val="24"/>
        </w:rPr>
        <w:t>台仪器能够满足</w:t>
      </w:r>
      <w:r w:rsidR="00672C6F">
        <w:rPr>
          <w:rFonts w:hint="eastAsia"/>
          <w:sz w:val="24"/>
        </w:rPr>
        <w:t>指标</w:t>
      </w:r>
      <w:r w:rsidR="00250978" w:rsidRPr="00137DE1">
        <w:rPr>
          <w:sz w:val="24"/>
        </w:rPr>
        <w:t>要求。</w:t>
      </w:r>
    </w:p>
    <w:p w14:paraId="4930E3E6" w14:textId="373303B3" w:rsidR="00250978" w:rsidRPr="00137DE1" w:rsidRDefault="00250978" w:rsidP="00250978">
      <w:pPr>
        <w:spacing w:line="360" w:lineRule="auto"/>
        <w:ind w:left="425"/>
        <w:jc w:val="center"/>
        <w:rPr>
          <w:sz w:val="24"/>
        </w:rPr>
      </w:pPr>
      <w:r w:rsidRPr="00137DE1">
        <w:rPr>
          <w:rFonts w:eastAsia="黑体"/>
          <w:sz w:val="24"/>
        </w:rPr>
        <w:t>表</w:t>
      </w:r>
      <w:r w:rsidR="006E1A54">
        <w:rPr>
          <w:rFonts w:eastAsia="黑体"/>
          <w:sz w:val="24"/>
        </w:rPr>
        <w:t>7</w:t>
      </w:r>
      <w:r w:rsidRPr="00137DE1">
        <w:rPr>
          <w:rFonts w:eastAsia="黑体"/>
          <w:sz w:val="24"/>
        </w:rPr>
        <w:t>不同仪器</w:t>
      </w:r>
      <w:r w:rsidR="001E65DE">
        <w:rPr>
          <w:rFonts w:eastAsia="黑体" w:hint="eastAsia"/>
          <w:sz w:val="24"/>
        </w:rPr>
        <w:t>烟密度标准物质比光密度</w:t>
      </w:r>
      <w:r w:rsidRPr="00137DE1">
        <w:rPr>
          <w:rFonts w:eastAsia="黑体"/>
          <w:sz w:val="24"/>
        </w:rPr>
        <w:t>校准结果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452"/>
        <w:gridCol w:w="2583"/>
      </w:tblGrid>
      <w:tr w:rsidR="001E65DE" w:rsidRPr="00137DE1" w14:paraId="29BA89A2" w14:textId="77777777" w:rsidTr="001E65DE">
        <w:trPr>
          <w:trHeight w:hRule="exact" w:val="644"/>
          <w:jc w:val="center"/>
        </w:trPr>
        <w:tc>
          <w:tcPr>
            <w:tcW w:w="1175" w:type="dxa"/>
            <w:vAlign w:val="center"/>
          </w:tcPr>
          <w:p w14:paraId="73A3DA00" w14:textId="77777777" w:rsidR="001E65DE" w:rsidRPr="00137DE1" w:rsidRDefault="001E65DE" w:rsidP="0026537C">
            <w:pPr>
              <w:adjustRightInd w:val="0"/>
              <w:snapToGrid w:val="0"/>
              <w:jc w:val="center"/>
            </w:pPr>
            <w:r w:rsidRPr="00137DE1">
              <w:t>序号</w:t>
            </w:r>
          </w:p>
        </w:tc>
        <w:tc>
          <w:tcPr>
            <w:tcW w:w="2452" w:type="dxa"/>
            <w:shd w:val="clear" w:color="auto" w:fill="auto"/>
            <w:vAlign w:val="center"/>
          </w:tcPr>
          <w:p w14:paraId="6FEF1DF8" w14:textId="3F92CD10" w:rsidR="001E65DE" w:rsidRPr="00137DE1" w:rsidRDefault="001E65DE" w:rsidP="0026537C">
            <w:pPr>
              <w:adjustRightInd w:val="0"/>
              <w:snapToGrid w:val="0"/>
              <w:jc w:val="center"/>
            </w:pPr>
            <w:r>
              <w:rPr>
                <w:rFonts w:hint="eastAsia"/>
              </w:rPr>
              <w:t>比光密度</w:t>
            </w:r>
            <w:r w:rsidRPr="00137DE1">
              <w:t>示值误差</w:t>
            </w:r>
            <w:r>
              <w:rPr>
                <w:rFonts w:hint="eastAsia"/>
              </w:rPr>
              <w:t>（</w:t>
            </w:r>
            <w:r w:rsidRPr="00137DE1">
              <w:t>%</w:t>
            </w:r>
            <w:r>
              <w:rPr>
                <w:rFonts w:hint="eastAsia"/>
              </w:rPr>
              <w:t>）</w:t>
            </w:r>
          </w:p>
        </w:tc>
        <w:tc>
          <w:tcPr>
            <w:tcW w:w="2583" w:type="dxa"/>
            <w:shd w:val="clear" w:color="auto" w:fill="auto"/>
            <w:vAlign w:val="center"/>
          </w:tcPr>
          <w:p w14:paraId="7B3E8D2A" w14:textId="327F5B7C" w:rsidR="001E65DE" w:rsidRPr="00137DE1" w:rsidRDefault="001E65DE" w:rsidP="0026537C">
            <w:pPr>
              <w:adjustRightInd w:val="0"/>
              <w:snapToGrid w:val="0"/>
              <w:jc w:val="center"/>
            </w:pPr>
            <w:r>
              <w:rPr>
                <w:rFonts w:hint="eastAsia"/>
              </w:rPr>
              <w:t>比光密度</w:t>
            </w:r>
            <w:r w:rsidRPr="00137DE1">
              <w:t>重复性</w:t>
            </w:r>
            <w:r>
              <w:rPr>
                <w:rFonts w:hint="eastAsia"/>
              </w:rPr>
              <w:t>（</w:t>
            </w:r>
            <w:r w:rsidRPr="00137DE1">
              <w:t>%</w:t>
            </w:r>
            <w:r>
              <w:rPr>
                <w:rFonts w:hint="eastAsia"/>
              </w:rPr>
              <w:t>）</w:t>
            </w:r>
          </w:p>
        </w:tc>
      </w:tr>
      <w:tr w:rsidR="001E65DE" w:rsidRPr="00137DE1" w14:paraId="56A01AB9" w14:textId="77777777" w:rsidTr="001E65DE">
        <w:trPr>
          <w:trHeight w:val="409"/>
          <w:jc w:val="center"/>
        </w:trPr>
        <w:tc>
          <w:tcPr>
            <w:tcW w:w="1175" w:type="dxa"/>
            <w:vAlign w:val="center"/>
          </w:tcPr>
          <w:p w14:paraId="743ECB9D" w14:textId="77777777" w:rsidR="001E65DE" w:rsidRPr="00137DE1" w:rsidRDefault="001E65DE" w:rsidP="0026537C">
            <w:pPr>
              <w:adjustRightInd w:val="0"/>
              <w:snapToGrid w:val="0"/>
              <w:jc w:val="center"/>
            </w:pPr>
            <w:r w:rsidRPr="00137DE1">
              <w:t>1</w:t>
            </w:r>
          </w:p>
        </w:tc>
        <w:tc>
          <w:tcPr>
            <w:tcW w:w="2452" w:type="dxa"/>
            <w:shd w:val="clear" w:color="auto" w:fill="auto"/>
            <w:vAlign w:val="center"/>
          </w:tcPr>
          <w:p w14:paraId="281635FB" w14:textId="5FD91FB3" w:rsidR="001E65DE" w:rsidRPr="00137DE1" w:rsidRDefault="006804CC" w:rsidP="0026537C">
            <w:pPr>
              <w:adjustRightInd w:val="0"/>
              <w:snapToGrid w:val="0"/>
              <w:jc w:val="center"/>
              <w:rPr>
                <w:rFonts w:hint="eastAsia"/>
              </w:rPr>
            </w:pPr>
            <w:r>
              <w:rPr>
                <w:rFonts w:hint="eastAsia"/>
              </w:rPr>
              <w:t>3.2</w:t>
            </w:r>
          </w:p>
        </w:tc>
        <w:tc>
          <w:tcPr>
            <w:tcW w:w="2583" w:type="dxa"/>
            <w:shd w:val="clear" w:color="auto" w:fill="auto"/>
            <w:vAlign w:val="center"/>
          </w:tcPr>
          <w:p w14:paraId="6005B93C" w14:textId="1EF1879A" w:rsidR="001E65DE" w:rsidRPr="00137DE1" w:rsidRDefault="006804CC" w:rsidP="0026537C">
            <w:pPr>
              <w:adjustRightInd w:val="0"/>
              <w:snapToGrid w:val="0"/>
              <w:jc w:val="center"/>
              <w:rPr>
                <w:rFonts w:hint="eastAsia"/>
              </w:rPr>
            </w:pPr>
            <w:r>
              <w:rPr>
                <w:rFonts w:hint="eastAsia"/>
              </w:rPr>
              <w:t>3.7</w:t>
            </w:r>
          </w:p>
        </w:tc>
      </w:tr>
      <w:tr w:rsidR="001E65DE" w:rsidRPr="00137DE1" w14:paraId="3DB27E51" w14:textId="77777777" w:rsidTr="001E65DE">
        <w:trPr>
          <w:trHeight w:val="409"/>
          <w:jc w:val="center"/>
        </w:trPr>
        <w:tc>
          <w:tcPr>
            <w:tcW w:w="1175" w:type="dxa"/>
            <w:vAlign w:val="center"/>
          </w:tcPr>
          <w:p w14:paraId="572E0293" w14:textId="77777777" w:rsidR="001E65DE" w:rsidRPr="00137DE1" w:rsidRDefault="001E65DE" w:rsidP="0026537C">
            <w:pPr>
              <w:adjustRightInd w:val="0"/>
              <w:snapToGrid w:val="0"/>
              <w:jc w:val="center"/>
            </w:pPr>
            <w:r w:rsidRPr="00137DE1">
              <w:lastRenderedPageBreak/>
              <w:t>2</w:t>
            </w:r>
          </w:p>
        </w:tc>
        <w:tc>
          <w:tcPr>
            <w:tcW w:w="2452" w:type="dxa"/>
            <w:shd w:val="clear" w:color="auto" w:fill="auto"/>
            <w:vAlign w:val="center"/>
          </w:tcPr>
          <w:p w14:paraId="1B25934D" w14:textId="697C097A" w:rsidR="001E65DE" w:rsidRPr="00137DE1" w:rsidRDefault="00B67E5E" w:rsidP="0026537C">
            <w:pPr>
              <w:adjustRightInd w:val="0"/>
              <w:snapToGrid w:val="0"/>
              <w:jc w:val="center"/>
            </w:pPr>
            <w:r>
              <w:rPr>
                <w:rFonts w:hint="eastAsia"/>
              </w:rPr>
              <w:t>5</w:t>
            </w:r>
            <w:r w:rsidR="001E65DE" w:rsidRPr="00137DE1">
              <w:t>.4</w:t>
            </w:r>
          </w:p>
        </w:tc>
        <w:tc>
          <w:tcPr>
            <w:tcW w:w="2583" w:type="dxa"/>
            <w:shd w:val="clear" w:color="auto" w:fill="auto"/>
            <w:vAlign w:val="center"/>
          </w:tcPr>
          <w:p w14:paraId="4A125E25" w14:textId="5A80D533" w:rsidR="001E65DE" w:rsidRPr="00137DE1" w:rsidRDefault="006804CC" w:rsidP="0026537C">
            <w:pPr>
              <w:adjustRightInd w:val="0"/>
              <w:snapToGrid w:val="0"/>
              <w:jc w:val="center"/>
              <w:rPr>
                <w:rFonts w:hint="eastAsia"/>
              </w:rPr>
            </w:pPr>
            <w:r>
              <w:rPr>
                <w:rFonts w:hint="eastAsia"/>
              </w:rPr>
              <w:t>2.2</w:t>
            </w:r>
          </w:p>
        </w:tc>
      </w:tr>
      <w:tr w:rsidR="001E65DE" w:rsidRPr="00137DE1" w14:paraId="1FC49000" w14:textId="77777777" w:rsidTr="001E65DE">
        <w:trPr>
          <w:trHeight w:val="409"/>
          <w:jc w:val="center"/>
        </w:trPr>
        <w:tc>
          <w:tcPr>
            <w:tcW w:w="1175" w:type="dxa"/>
            <w:vAlign w:val="center"/>
          </w:tcPr>
          <w:p w14:paraId="03A4D135" w14:textId="77777777" w:rsidR="001E65DE" w:rsidRPr="00137DE1" w:rsidRDefault="001E65DE" w:rsidP="0026537C">
            <w:pPr>
              <w:adjustRightInd w:val="0"/>
              <w:snapToGrid w:val="0"/>
              <w:jc w:val="center"/>
            </w:pPr>
            <w:r w:rsidRPr="00137DE1">
              <w:t>3</w:t>
            </w:r>
          </w:p>
        </w:tc>
        <w:tc>
          <w:tcPr>
            <w:tcW w:w="2452" w:type="dxa"/>
            <w:shd w:val="clear" w:color="auto" w:fill="auto"/>
            <w:vAlign w:val="center"/>
          </w:tcPr>
          <w:p w14:paraId="64FA8152" w14:textId="49777C29" w:rsidR="001E65DE" w:rsidRPr="00137DE1" w:rsidRDefault="001E65DE" w:rsidP="0026537C">
            <w:pPr>
              <w:adjustRightInd w:val="0"/>
              <w:snapToGrid w:val="0"/>
              <w:jc w:val="center"/>
            </w:pPr>
            <w:r w:rsidRPr="00137DE1">
              <w:t>-</w:t>
            </w:r>
            <w:r w:rsidR="00B67E5E">
              <w:rPr>
                <w:rFonts w:hint="eastAsia"/>
              </w:rPr>
              <w:t>5</w:t>
            </w:r>
            <w:r w:rsidRPr="00137DE1">
              <w:t>.3</w:t>
            </w:r>
          </w:p>
        </w:tc>
        <w:tc>
          <w:tcPr>
            <w:tcW w:w="2583" w:type="dxa"/>
            <w:shd w:val="clear" w:color="auto" w:fill="auto"/>
            <w:vAlign w:val="center"/>
          </w:tcPr>
          <w:p w14:paraId="277071A5" w14:textId="69046580" w:rsidR="001E65DE" w:rsidRPr="00137DE1" w:rsidRDefault="00B67E5E" w:rsidP="0026537C">
            <w:pPr>
              <w:adjustRightInd w:val="0"/>
              <w:snapToGrid w:val="0"/>
              <w:jc w:val="center"/>
            </w:pPr>
            <w:r>
              <w:rPr>
                <w:rFonts w:hint="eastAsia"/>
              </w:rPr>
              <w:t>3</w:t>
            </w:r>
            <w:r w:rsidR="001E65DE" w:rsidRPr="00137DE1">
              <w:t>.4</w:t>
            </w:r>
          </w:p>
        </w:tc>
      </w:tr>
      <w:tr w:rsidR="001E65DE" w:rsidRPr="00137DE1" w14:paraId="62ED231E" w14:textId="77777777" w:rsidTr="001E65DE">
        <w:trPr>
          <w:trHeight w:val="409"/>
          <w:jc w:val="center"/>
        </w:trPr>
        <w:tc>
          <w:tcPr>
            <w:tcW w:w="1175" w:type="dxa"/>
            <w:vAlign w:val="center"/>
          </w:tcPr>
          <w:p w14:paraId="52D5074C" w14:textId="77777777" w:rsidR="001E65DE" w:rsidRPr="00137DE1" w:rsidRDefault="001E65DE" w:rsidP="0026537C">
            <w:pPr>
              <w:adjustRightInd w:val="0"/>
              <w:snapToGrid w:val="0"/>
              <w:jc w:val="center"/>
            </w:pPr>
            <w:r w:rsidRPr="00137DE1">
              <w:t>4</w:t>
            </w:r>
          </w:p>
        </w:tc>
        <w:tc>
          <w:tcPr>
            <w:tcW w:w="2452" w:type="dxa"/>
            <w:shd w:val="clear" w:color="auto" w:fill="auto"/>
            <w:vAlign w:val="center"/>
          </w:tcPr>
          <w:p w14:paraId="5185CA65" w14:textId="368F3B58" w:rsidR="001E65DE" w:rsidRPr="00137DE1" w:rsidRDefault="00B67E5E" w:rsidP="0026537C">
            <w:pPr>
              <w:adjustRightInd w:val="0"/>
              <w:snapToGrid w:val="0"/>
              <w:jc w:val="center"/>
            </w:pPr>
            <w:r>
              <w:rPr>
                <w:rFonts w:hint="eastAsia"/>
              </w:rPr>
              <w:t>4</w:t>
            </w:r>
            <w:r w:rsidR="001E65DE" w:rsidRPr="00137DE1">
              <w:t>.0</w:t>
            </w:r>
          </w:p>
        </w:tc>
        <w:tc>
          <w:tcPr>
            <w:tcW w:w="2583" w:type="dxa"/>
            <w:shd w:val="clear" w:color="auto" w:fill="auto"/>
            <w:vAlign w:val="center"/>
          </w:tcPr>
          <w:p w14:paraId="1CCF9754" w14:textId="55064956" w:rsidR="001E65DE" w:rsidRPr="00137DE1" w:rsidRDefault="001E65DE" w:rsidP="0026537C">
            <w:pPr>
              <w:adjustRightInd w:val="0"/>
              <w:snapToGrid w:val="0"/>
              <w:jc w:val="center"/>
              <w:rPr>
                <w:rFonts w:hint="eastAsia"/>
              </w:rPr>
            </w:pPr>
            <w:r w:rsidRPr="00137DE1">
              <w:t>1.</w:t>
            </w:r>
            <w:r w:rsidR="006804CC">
              <w:rPr>
                <w:rFonts w:hint="eastAsia"/>
              </w:rPr>
              <w:t>5</w:t>
            </w:r>
          </w:p>
        </w:tc>
      </w:tr>
      <w:tr w:rsidR="001E65DE" w:rsidRPr="00137DE1" w14:paraId="2AB9337E" w14:textId="77777777" w:rsidTr="001E65DE">
        <w:trPr>
          <w:trHeight w:val="409"/>
          <w:jc w:val="center"/>
        </w:trPr>
        <w:tc>
          <w:tcPr>
            <w:tcW w:w="1175" w:type="dxa"/>
            <w:vAlign w:val="center"/>
          </w:tcPr>
          <w:p w14:paraId="3E69192E" w14:textId="77777777" w:rsidR="001E65DE" w:rsidRPr="00137DE1" w:rsidRDefault="001E65DE" w:rsidP="0026537C">
            <w:pPr>
              <w:adjustRightInd w:val="0"/>
              <w:snapToGrid w:val="0"/>
              <w:jc w:val="center"/>
            </w:pPr>
            <w:r w:rsidRPr="00137DE1">
              <w:t>5</w:t>
            </w:r>
          </w:p>
        </w:tc>
        <w:tc>
          <w:tcPr>
            <w:tcW w:w="2452" w:type="dxa"/>
            <w:shd w:val="clear" w:color="auto" w:fill="auto"/>
            <w:vAlign w:val="center"/>
          </w:tcPr>
          <w:p w14:paraId="60F7C709" w14:textId="1E60E76C" w:rsidR="001E65DE" w:rsidRPr="00137DE1" w:rsidRDefault="00B67E5E" w:rsidP="0026537C">
            <w:pPr>
              <w:adjustRightInd w:val="0"/>
              <w:snapToGrid w:val="0"/>
              <w:jc w:val="center"/>
              <w:rPr>
                <w:rFonts w:hint="eastAsia"/>
              </w:rPr>
            </w:pPr>
            <w:r>
              <w:rPr>
                <w:rFonts w:hint="eastAsia"/>
              </w:rPr>
              <w:t>1</w:t>
            </w:r>
            <w:r w:rsidR="00717015">
              <w:rPr>
                <w:rFonts w:hint="eastAsia"/>
              </w:rPr>
              <w:t>1</w:t>
            </w:r>
            <w:r w:rsidR="001E65DE" w:rsidRPr="00137DE1">
              <w:t>.</w:t>
            </w:r>
            <w:r w:rsidR="00717015">
              <w:rPr>
                <w:rFonts w:hint="eastAsia"/>
              </w:rPr>
              <w:t>3</w:t>
            </w:r>
          </w:p>
        </w:tc>
        <w:tc>
          <w:tcPr>
            <w:tcW w:w="2583" w:type="dxa"/>
            <w:shd w:val="clear" w:color="auto" w:fill="auto"/>
            <w:vAlign w:val="center"/>
          </w:tcPr>
          <w:p w14:paraId="16DCABD8" w14:textId="32B1149A" w:rsidR="001E65DE" w:rsidRPr="00137DE1" w:rsidRDefault="00717015" w:rsidP="0026537C">
            <w:pPr>
              <w:adjustRightInd w:val="0"/>
              <w:snapToGrid w:val="0"/>
              <w:jc w:val="center"/>
            </w:pPr>
            <w:r>
              <w:rPr>
                <w:rFonts w:hint="eastAsia"/>
              </w:rPr>
              <w:t>4</w:t>
            </w:r>
            <w:r w:rsidR="001E65DE" w:rsidRPr="00137DE1">
              <w:t>.7</w:t>
            </w:r>
          </w:p>
        </w:tc>
      </w:tr>
      <w:tr w:rsidR="001E65DE" w:rsidRPr="00137DE1" w14:paraId="3ED69FAE" w14:textId="77777777" w:rsidTr="001E65DE">
        <w:trPr>
          <w:trHeight w:val="409"/>
          <w:jc w:val="center"/>
        </w:trPr>
        <w:tc>
          <w:tcPr>
            <w:tcW w:w="1175" w:type="dxa"/>
            <w:vAlign w:val="center"/>
          </w:tcPr>
          <w:p w14:paraId="1DF94131" w14:textId="77777777" w:rsidR="001E65DE" w:rsidRPr="00137DE1" w:rsidRDefault="001E65DE" w:rsidP="0026537C">
            <w:pPr>
              <w:adjustRightInd w:val="0"/>
              <w:snapToGrid w:val="0"/>
              <w:jc w:val="center"/>
            </w:pPr>
            <w:r w:rsidRPr="00137DE1">
              <w:t>6</w:t>
            </w:r>
          </w:p>
        </w:tc>
        <w:tc>
          <w:tcPr>
            <w:tcW w:w="2452" w:type="dxa"/>
            <w:shd w:val="clear" w:color="auto" w:fill="auto"/>
            <w:vAlign w:val="center"/>
          </w:tcPr>
          <w:p w14:paraId="7E46B529" w14:textId="5F744515" w:rsidR="001E65DE" w:rsidRPr="00137DE1" w:rsidRDefault="001E65DE" w:rsidP="0026537C">
            <w:pPr>
              <w:adjustRightInd w:val="0"/>
              <w:snapToGrid w:val="0"/>
              <w:jc w:val="center"/>
            </w:pPr>
            <w:r w:rsidRPr="00137DE1">
              <w:t>-</w:t>
            </w:r>
            <w:r w:rsidR="00FC029D">
              <w:rPr>
                <w:rFonts w:hint="eastAsia"/>
              </w:rPr>
              <w:t>2</w:t>
            </w:r>
            <w:r w:rsidRPr="00137DE1">
              <w:t>.2</w:t>
            </w:r>
          </w:p>
        </w:tc>
        <w:tc>
          <w:tcPr>
            <w:tcW w:w="2583" w:type="dxa"/>
            <w:shd w:val="clear" w:color="auto" w:fill="auto"/>
            <w:vAlign w:val="center"/>
          </w:tcPr>
          <w:p w14:paraId="2CD33CF7" w14:textId="77777777" w:rsidR="001E65DE" w:rsidRPr="00137DE1" w:rsidRDefault="001E65DE" w:rsidP="0026537C">
            <w:pPr>
              <w:adjustRightInd w:val="0"/>
              <w:snapToGrid w:val="0"/>
              <w:jc w:val="center"/>
            </w:pPr>
            <w:r w:rsidRPr="00137DE1">
              <w:t>1.3</w:t>
            </w:r>
          </w:p>
        </w:tc>
      </w:tr>
    </w:tbl>
    <w:p w14:paraId="4AB8A8C8" w14:textId="77777777" w:rsidR="009853C6" w:rsidRPr="00137DE1" w:rsidRDefault="009853C6" w:rsidP="009C7678">
      <w:pPr>
        <w:numPr>
          <w:ilvl w:val="0"/>
          <w:numId w:val="13"/>
        </w:numPr>
        <w:spacing w:beforeLines="50" w:before="156" w:line="360" w:lineRule="auto"/>
        <w:rPr>
          <w:rFonts w:eastAsia="黑体"/>
          <w:sz w:val="28"/>
          <w:szCs w:val="28"/>
        </w:rPr>
      </w:pPr>
      <w:r w:rsidRPr="00137DE1">
        <w:rPr>
          <w:rFonts w:eastAsia="黑体"/>
          <w:sz w:val="28"/>
          <w:szCs w:val="28"/>
        </w:rPr>
        <w:t>实验结论</w:t>
      </w:r>
    </w:p>
    <w:p w14:paraId="292FE0F1" w14:textId="75439A13" w:rsidR="00BE3535" w:rsidRPr="00137DE1" w:rsidRDefault="006C19F1" w:rsidP="007048C6">
      <w:pPr>
        <w:spacing w:line="360" w:lineRule="auto"/>
        <w:ind w:firstLine="420"/>
        <w:rPr>
          <w:sz w:val="24"/>
        </w:rPr>
      </w:pPr>
      <w:r w:rsidRPr="00137DE1">
        <w:rPr>
          <w:sz w:val="24"/>
        </w:rPr>
        <w:t>以上对</w:t>
      </w:r>
      <w:r w:rsidR="00D42C24" w:rsidRPr="00137DE1">
        <w:rPr>
          <w:sz w:val="24"/>
        </w:rPr>
        <w:t>6</w:t>
      </w:r>
      <w:r w:rsidRPr="00137DE1">
        <w:rPr>
          <w:sz w:val="24"/>
        </w:rPr>
        <w:t>台不同型号的</w:t>
      </w:r>
      <w:r w:rsidR="00805543">
        <w:rPr>
          <w:sz w:val="24"/>
        </w:rPr>
        <w:t>固体材料烟密度</w:t>
      </w:r>
      <w:proofErr w:type="gramStart"/>
      <w:r w:rsidR="00805543">
        <w:rPr>
          <w:sz w:val="24"/>
        </w:rPr>
        <w:t>仪</w:t>
      </w:r>
      <w:r w:rsidRPr="00137DE1">
        <w:rPr>
          <w:sz w:val="24"/>
        </w:rPr>
        <w:t>按照</w:t>
      </w:r>
      <w:proofErr w:type="gramEnd"/>
      <w:r w:rsidR="009853C6" w:rsidRPr="00137DE1">
        <w:rPr>
          <w:sz w:val="24"/>
        </w:rPr>
        <w:t>校准规范的</w:t>
      </w:r>
      <w:r w:rsidRPr="00137DE1">
        <w:rPr>
          <w:sz w:val="24"/>
        </w:rPr>
        <w:t>要求进行了校准，</w:t>
      </w:r>
      <w:r w:rsidR="00910078" w:rsidRPr="00137DE1">
        <w:rPr>
          <w:sz w:val="24"/>
        </w:rPr>
        <w:t>有</w:t>
      </w:r>
      <w:r w:rsidR="00C9234E" w:rsidRPr="00137DE1">
        <w:rPr>
          <w:sz w:val="24"/>
        </w:rPr>
        <w:t>5</w:t>
      </w:r>
      <w:r w:rsidR="00910078" w:rsidRPr="00137DE1">
        <w:rPr>
          <w:sz w:val="24"/>
        </w:rPr>
        <w:t>台设备满足</w:t>
      </w:r>
      <w:r w:rsidR="001E65DE">
        <w:rPr>
          <w:rFonts w:hint="eastAsia"/>
          <w:sz w:val="24"/>
        </w:rPr>
        <w:t>全部</w:t>
      </w:r>
      <w:r w:rsidR="00910078" w:rsidRPr="00137DE1">
        <w:rPr>
          <w:sz w:val="24"/>
        </w:rPr>
        <w:t>指标要求。</w:t>
      </w:r>
      <w:r w:rsidR="001C6A70" w:rsidRPr="00137DE1">
        <w:rPr>
          <w:sz w:val="24"/>
        </w:rPr>
        <w:t>校准结果表明</w:t>
      </w:r>
      <w:r w:rsidRPr="00137DE1">
        <w:rPr>
          <w:sz w:val="24"/>
        </w:rPr>
        <w:t>规范的</w:t>
      </w:r>
      <w:r w:rsidR="009853C6" w:rsidRPr="00137DE1">
        <w:rPr>
          <w:sz w:val="24"/>
        </w:rPr>
        <w:t>校准项目合理、校准方法可行、可操作性强</w:t>
      </w:r>
      <w:r w:rsidR="00512D1A" w:rsidRPr="00137DE1">
        <w:rPr>
          <w:sz w:val="24"/>
        </w:rPr>
        <w:t>，</w:t>
      </w:r>
      <w:r w:rsidRPr="00137DE1">
        <w:rPr>
          <w:sz w:val="24"/>
        </w:rPr>
        <w:t>能够满足</w:t>
      </w:r>
      <w:r w:rsidR="00805543">
        <w:rPr>
          <w:sz w:val="24"/>
        </w:rPr>
        <w:t>固体材料烟密度仪</w:t>
      </w:r>
      <w:r w:rsidRPr="00137DE1">
        <w:rPr>
          <w:sz w:val="24"/>
        </w:rPr>
        <w:t>的校准需求</w:t>
      </w:r>
      <w:r w:rsidR="009853C6" w:rsidRPr="00137DE1">
        <w:rPr>
          <w:sz w:val="24"/>
        </w:rPr>
        <w:t>。</w:t>
      </w:r>
    </w:p>
    <w:sectPr w:rsidR="00BE3535" w:rsidRPr="00137DE1" w:rsidSect="00E67C21">
      <w:footerReference w:type="even" r:id="rId7"/>
      <w:footerReference w:type="default" r:id="rId8"/>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91C6" w14:textId="77777777" w:rsidR="00350F2B" w:rsidRDefault="00350F2B" w:rsidP="001602B1">
      <w:r>
        <w:separator/>
      </w:r>
    </w:p>
  </w:endnote>
  <w:endnote w:type="continuationSeparator" w:id="0">
    <w:p w14:paraId="4A965DF3" w14:textId="77777777" w:rsidR="00350F2B" w:rsidRDefault="00350F2B" w:rsidP="0016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1D93" w14:textId="77777777" w:rsidR="00B05398" w:rsidRDefault="00B05398" w:rsidP="00E67C21">
    <w:pPr>
      <w:pStyle w:val="a5"/>
      <w:framePr w:wrap="around" w:vAnchor="text" w:hAnchor="page" w:x="1903" w:y="2"/>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5D525C74" w14:textId="77777777" w:rsidR="00B05398" w:rsidRDefault="00B05398" w:rsidP="00024EED">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FA1AC" w14:textId="77777777" w:rsidR="00B05398" w:rsidRDefault="00B05398" w:rsidP="00024EE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260A1981" w14:textId="77777777" w:rsidR="00B05398" w:rsidRDefault="00B05398" w:rsidP="00024EE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B1C45" w14:textId="77777777" w:rsidR="00350F2B" w:rsidRDefault="00350F2B" w:rsidP="001602B1">
      <w:r>
        <w:separator/>
      </w:r>
    </w:p>
  </w:footnote>
  <w:footnote w:type="continuationSeparator" w:id="0">
    <w:p w14:paraId="39EB52C4" w14:textId="77777777" w:rsidR="00350F2B" w:rsidRDefault="00350F2B" w:rsidP="00160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2EF9"/>
    <w:multiLevelType w:val="multilevel"/>
    <w:tmpl w:val="E804A5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57E8B"/>
    <w:multiLevelType w:val="hybridMultilevel"/>
    <w:tmpl w:val="93907B3E"/>
    <w:lvl w:ilvl="0" w:tplc="E7368E56">
      <w:start w:val="4"/>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F234E"/>
    <w:multiLevelType w:val="hybridMultilevel"/>
    <w:tmpl w:val="B16AB732"/>
    <w:lvl w:ilvl="0" w:tplc="3E00D3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A0B5AD7"/>
    <w:multiLevelType w:val="hybridMultilevel"/>
    <w:tmpl w:val="204E931C"/>
    <w:lvl w:ilvl="0" w:tplc="E16C710E">
      <w:start w:val="1"/>
      <w:numFmt w:val="decimal"/>
      <w:lvlText w:val="%1"/>
      <w:lvlJc w:val="left"/>
      <w:pPr>
        <w:ind w:left="360" w:hanging="360"/>
      </w:pPr>
      <w:rPr>
        <w:rFonts w:hint="default"/>
      </w:rPr>
    </w:lvl>
    <w:lvl w:ilvl="1" w:tplc="13D408F4">
      <w:start w:val="5"/>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2E7B9B"/>
    <w:multiLevelType w:val="hybridMultilevel"/>
    <w:tmpl w:val="6B946E40"/>
    <w:lvl w:ilvl="0" w:tplc="577A6D3E">
      <w:start w:val="2"/>
      <w:numFmt w:val="decimal"/>
      <w:lvlText w:val="%1）"/>
      <w:lvlJc w:val="left"/>
      <w:pPr>
        <w:ind w:left="780" w:hanging="36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30795864"/>
    <w:multiLevelType w:val="hybridMultilevel"/>
    <w:tmpl w:val="9A729414"/>
    <w:lvl w:ilvl="0" w:tplc="BFE2BB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9A4737"/>
    <w:multiLevelType w:val="hybridMultilevel"/>
    <w:tmpl w:val="71DC6E0C"/>
    <w:lvl w:ilvl="0" w:tplc="4F943980">
      <w:start w:val="4"/>
      <w:numFmt w:val="lowerLetter"/>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0F53EA"/>
    <w:multiLevelType w:val="multilevel"/>
    <w:tmpl w:val="FD38E1F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EE7425"/>
    <w:multiLevelType w:val="hybridMultilevel"/>
    <w:tmpl w:val="8D244664"/>
    <w:lvl w:ilvl="0" w:tplc="F0C68390">
      <w:start w:val="1"/>
      <w:numFmt w:val="japaneseCounting"/>
      <w:lvlText w:val="%1、"/>
      <w:lvlJc w:val="left"/>
      <w:pPr>
        <w:tabs>
          <w:tab w:val="num" w:pos="480"/>
        </w:tabs>
        <w:ind w:left="480" w:hanging="480"/>
      </w:pPr>
      <w:rPr>
        <w:rFonts w:hint="default"/>
        <w:lang w:val="en-U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8B66E1"/>
    <w:multiLevelType w:val="multilevel"/>
    <w:tmpl w:val="4B764EC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72784B"/>
    <w:multiLevelType w:val="multilevel"/>
    <w:tmpl w:val="4D004EE2"/>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0"/>
        </w:tabs>
        <w:ind w:left="0" w:firstLine="0"/>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59A1485A"/>
    <w:multiLevelType w:val="hybridMultilevel"/>
    <w:tmpl w:val="F51A8310"/>
    <w:lvl w:ilvl="0" w:tplc="FFAE7D78">
      <w:start w:val="8"/>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A96293"/>
    <w:multiLevelType w:val="hybridMultilevel"/>
    <w:tmpl w:val="E76C97E0"/>
    <w:lvl w:ilvl="0" w:tplc="FE721E88">
      <w:start w:val="1"/>
      <w:numFmt w:val="lowerLetter"/>
      <w:lvlText w:val="%1)"/>
      <w:lvlJc w:val="left"/>
      <w:pPr>
        <w:tabs>
          <w:tab w:val="num" w:pos="420"/>
        </w:tabs>
        <w:ind w:left="420" w:firstLine="0"/>
      </w:pPr>
      <w:rPr>
        <w:rFonts w:ascii="Times New Roman" w:hAnsi="Times New Roman" w:cs="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69291682"/>
    <w:multiLevelType w:val="multilevel"/>
    <w:tmpl w:val="F4EEFA4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9A8289E"/>
    <w:multiLevelType w:val="multilevel"/>
    <w:tmpl w:val="C41E5664"/>
    <w:lvl w:ilvl="0">
      <w:start w:val="3"/>
      <w:numFmt w:val="decimal"/>
      <w:lvlText w:val="%1"/>
      <w:lvlJc w:val="left"/>
      <w:pPr>
        <w:ind w:left="360" w:hanging="360"/>
      </w:pPr>
      <w:rPr>
        <w:rFonts w:hAnsi="宋体" w:hint="default"/>
      </w:rPr>
    </w:lvl>
    <w:lvl w:ilvl="1">
      <w:start w:val="2"/>
      <w:numFmt w:val="decimal"/>
      <w:lvlText w:val="%1.%2"/>
      <w:lvlJc w:val="left"/>
      <w:pPr>
        <w:ind w:left="360" w:hanging="360"/>
      </w:pPr>
      <w:rPr>
        <w:rFonts w:hAnsi="宋体" w:hint="default"/>
      </w:rPr>
    </w:lvl>
    <w:lvl w:ilvl="2">
      <w:start w:val="1"/>
      <w:numFmt w:val="decimal"/>
      <w:lvlText w:val="%1.%2.%3"/>
      <w:lvlJc w:val="left"/>
      <w:pPr>
        <w:ind w:left="720" w:hanging="720"/>
      </w:pPr>
      <w:rPr>
        <w:rFonts w:hAnsi="宋体" w:hint="default"/>
      </w:rPr>
    </w:lvl>
    <w:lvl w:ilvl="3">
      <w:start w:val="1"/>
      <w:numFmt w:val="decimal"/>
      <w:lvlText w:val="%1.%2.%3.%4"/>
      <w:lvlJc w:val="left"/>
      <w:pPr>
        <w:ind w:left="720" w:hanging="720"/>
      </w:pPr>
      <w:rPr>
        <w:rFonts w:hAnsi="宋体" w:hint="default"/>
      </w:rPr>
    </w:lvl>
    <w:lvl w:ilvl="4">
      <w:start w:val="1"/>
      <w:numFmt w:val="decimal"/>
      <w:lvlText w:val="%1.%2.%3.%4.%5"/>
      <w:lvlJc w:val="left"/>
      <w:pPr>
        <w:ind w:left="1080" w:hanging="1080"/>
      </w:pPr>
      <w:rPr>
        <w:rFonts w:hAnsi="宋体" w:hint="default"/>
      </w:rPr>
    </w:lvl>
    <w:lvl w:ilvl="5">
      <w:start w:val="1"/>
      <w:numFmt w:val="decimal"/>
      <w:lvlText w:val="%1.%2.%3.%4.%5.%6"/>
      <w:lvlJc w:val="left"/>
      <w:pPr>
        <w:ind w:left="1080" w:hanging="1080"/>
      </w:pPr>
      <w:rPr>
        <w:rFonts w:hAnsi="宋体" w:hint="default"/>
      </w:rPr>
    </w:lvl>
    <w:lvl w:ilvl="6">
      <w:start w:val="1"/>
      <w:numFmt w:val="decimal"/>
      <w:lvlText w:val="%1.%2.%3.%4.%5.%6.%7"/>
      <w:lvlJc w:val="left"/>
      <w:pPr>
        <w:ind w:left="1440" w:hanging="1440"/>
      </w:pPr>
      <w:rPr>
        <w:rFonts w:hAnsi="宋体" w:hint="default"/>
      </w:rPr>
    </w:lvl>
    <w:lvl w:ilvl="7">
      <w:start w:val="1"/>
      <w:numFmt w:val="decimal"/>
      <w:lvlText w:val="%1.%2.%3.%4.%5.%6.%7.%8"/>
      <w:lvlJc w:val="left"/>
      <w:pPr>
        <w:ind w:left="1440" w:hanging="1440"/>
      </w:pPr>
      <w:rPr>
        <w:rFonts w:hAnsi="宋体" w:hint="default"/>
      </w:rPr>
    </w:lvl>
    <w:lvl w:ilvl="8">
      <w:start w:val="1"/>
      <w:numFmt w:val="decimal"/>
      <w:lvlText w:val="%1.%2.%3.%4.%5.%6.%7.%8.%9"/>
      <w:lvlJc w:val="left"/>
      <w:pPr>
        <w:ind w:left="1800" w:hanging="1800"/>
      </w:pPr>
      <w:rPr>
        <w:rFonts w:hAnsi="宋体" w:hint="default"/>
      </w:rPr>
    </w:lvl>
  </w:abstractNum>
  <w:abstractNum w:abstractNumId="15" w15:restartNumberingAfterBreak="0">
    <w:nsid w:val="6A226D8F"/>
    <w:multiLevelType w:val="multilevel"/>
    <w:tmpl w:val="C7B865D0"/>
    <w:lvl w:ilvl="0">
      <w:start w:val="1"/>
      <w:numFmt w:val="decimal"/>
      <w:lvlText w:val="%1"/>
      <w:lvlJc w:val="left"/>
      <w:pPr>
        <w:tabs>
          <w:tab w:val="num" w:pos="425"/>
        </w:tabs>
        <w:ind w:left="425" w:hanging="425"/>
      </w:pPr>
      <w:rPr>
        <w:rFonts w:hint="eastAsia"/>
      </w:rPr>
    </w:lvl>
    <w:lvl w:ilvl="1">
      <w:start w:val="1"/>
      <w:numFmt w:val="decimal"/>
      <w:lvlText w:val="6.%2"/>
      <w:lvlJc w:val="left"/>
      <w:pPr>
        <w:tabs>
          <w:tab w:val="num" w:pos="0"/>
        </w:tabs>
        <w:ind w:left="0" w:firstLine="0"/>
      </w:pPr>
      <w:rPr>
        <w:rFonts w:ascii="Times New Roman" w:eastAsia="宋体" w:hAnsi="Times New Roman" w:hint="default"/>
      </w:rPr>
    </w:lvl>
    <w:lvl w:ilvl="2">
      <w:start w:val="1"/>
      <w:numFmt w:val="decimal"/>
      <w:lvlText w:val="6.%2.%3"/>
      <w:lvlJc w:val="left"/>
      <w:pPr>
        <w:tabs>
          <w:tab w:val="num" w:pos="0"/>
        </w:tabs>
        <w:ind w:left="0" w:firstLine="0"/>
      </w:pPr>
      <w:rPr>
        <w:rFonts w:hint="eastAsia"/>
      </w:rPr>
    </w:lvl>
    <w:lvl w:ilvl="3">
      <w:start w:val="1"/>
      <w:numFmt w:val="decimal"/>
      <w:lvlText w:val="6.%2.%3.%4"/>
      <w:lvlJc w:val="left"/>
      <w:pPr>
        <w:tabs>
          <w:tab w:val="num" w:pos="0"/>
        </w:tabs>
        <w:ind w:left="0" w:firstLine="0"/>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74577442"/>
    <w:multiLevelType w:val="hybridMultilevel"/>
    <w:tmpl w:val="94980BFE"/>
    <w:lvl w:ilvl="0" w:tplc="B30C88B8">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932750"/>
    <w:multiLevelType w:val="hybridMultilevel"/>
    <w:tmpl w:val="FCFCD740"/>
    <w:lvl w:ilvl="0" w:tplc="55343E7E">
      <w:start w:val="1"/>
      <w:numFmt w:val="decimal"/>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BFB2E69"/>
    <w:multiLevelType w:val="multilevel"/>
    <w:tmpl w:val="495E1A1E"/>
    <w:lvl w:ilvl="0">
      <w:start w:val="1"/>
      <w:numFmt w:val="decimal"/>
      <w:lvlText w:val="2.%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hint="eastAsia"/>
      </w:rPr>
    </w:lvl>
    <w:lvl w:ilvl="2">
      <w:start w:val="1"/>
      <w:numFmt w:val="decimal"/>
      <w:lvlText w:val="2.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7FEF3D0F"/>
    <w:multiLevelType w:val="hybridMultilevel"/>
    <w:tmpl w:val="46687C94"/>
    <w:lvl w:ilvl="0" w:tplc="04090011">
      <w:start w:val="1"/>
      <w:numFmt w:val="decimal"/>
      <w:lvlText w:val="%1)"/>
      <w:lvlJc w:val="left"/>
      <w:pPr>
        <w:tabs>
          <w:tab w:val="num" w:pos="845"/>
        </w:tabs>
        <w:ind w:left="845" w:hanging="420"/>
      </w:pPr>
    </w:lvl>
    <w:lvl w:ilvl="1" w:tplc="04090019">
      <w:start w:val="1"/>
      <w:numFmt w:val="lowerLetter"/>
      <w:lvlText w:val="%2)"/>
      <w:lvlJc w:val="left"/>
      <w:pPr>
        <w:tabs>
          <w:tab w:val="num" w:pos="1271"/>
        </w:tabs>
        <w:ind w:left="1271" w:hanging="420"/>
      </w:pPr>
    </w:lvl>
    <w:lvl w:ilvl="2" w:tplc="0409001B" w:tentative="1">
      <w:start w:val="1"/>
      <w:numFmt w:val="lowerRoman"/>
      <w:lvlText w:val="%3."/>
      <w:lvlJc w:val="right"/>
      <w:pPr>
        <w:tabs>
          <w:tab w:val="num" w:pos="1685"/>
        </w:tabs>
        <w:ind w:left="1685" w:hanging="420"/>
      </w:pPr>
    </w:lvl>
    <w:lvl w:ilvl="3" w:tplc="0409000F" w:tentative="1">
      <w:start w:val="1"/>
      <w:numFmt w:val="decimal"/>
      <w:lvlText w:val="%4."/>
      <w:lvlJc w:val="left"/>
      <w:pPr>
        <w:tabs>
          <w:tab w:val="num" w:pos="2105"/>
        </w:tabs>
        <w:ind w:left="2105" w:hanging="420"/>
      </w:pPr>
    </w:lvl>
    <w:lvl w:ilvl="4" w:tplc="04090019" w:tentative="1">
      <w:start w:val="1"/>
      <w:numFmt w:val="lowerLetter"/>
      <w:lvlText w:val="%5)"/>
      <w:lvlJc w:val="left"/>
      <w:pPr>
        <w:tabs>
          <w:tab w:val="num" w:pos="2525"/>
        </w:tabs>
        <w:ind w:left="2525" w:hanging="420"/>
      </w:pPr>
    </w:lvl>
    <w:lvl w:ilvl="5" w:tplc="0409001B" w:tentative="1">
      <w:start w:val="1"/>
      <w:numFmt w:val="lowerRoman"/>
      <w:lvlText w:val="%6."/>
      <w:lvlJc w:val="right"/>
      <w:pPr>
        <w:tabs>
          <w:tab w:val="num" w:pos="2945"/>
        </w:tabs>
        <w:ind w:left="2945" w:hanging="420"/>
      </w:pPr>
    </w:lvl>
    <w:lvl w:ilvl="6" w:tplc="0409000F" w:tentative="1">
      <w:start w:val="1"/>
      <w:numFmt w:val="decimal"/>
      <w:lvlText w:val="%7."/>
      <w:lvlJc w:val="left"/>
      <w:pPr>
        <w:tabs>
          <w:tab w:val="num" w:pos="3365"/>
        </w:tabs>
        <w:ind w:left="3365" w:hanging="420"/>
      </w:pPr>
    </w:lvl>
    <w:lvl w:ilvl="7" w:tplc="04090019" w:tentative="1">
      <w:start w:val="1"/>
      <w:numFmt w:val="lowerLetter"/>
      <w:lvlText w:val="%8)"/>
      <w:lvlJc w:val="left"/>
      <w:pPr>
        <w:tabs>
          <w:tab w:val="num" w:pos="3785"/>
        </w:tabs>
        <w:ind w:left="3785" w:hanging="420"/>
      </w:pPr>
    </w:lvl>
    <w:lvl w:ilvl="8" w:tplc="0409001B" w:tentative="1">
      <w:start w:val="1"/>
      <w:numFmt w:val="lowerRoman"/>
      <w:lvlText w:val="%9."/>
      <w:lvlJc w:val="right"/>
      <w:pPr>
        <w:tabs>
          <w:tab w:val="num" w:pos="4205"/>
        </w:tabs>
        <w:ind w:left="4205" w:hanging="420"/>
      </w:pPr>
    </w:lvl>
  </w:abstractNum>
  <w:num w:numId="1" w16cid:durableId="1178616630">
    <w:abstractNumId w:val="8"/>
  </w:num>
  <w:num w:numId="2" w16cid:durableId="2016810128">
    <w:abstractNumId w:val="2"/>
  </w:num>
  <w:num w:numId="3" w16cid:durableId="1277524998">
    <w:abstractNumId w:val="0"/>
  </w:num>
  <w:num w:numId="4" w16cid:durableId="1877229436">
    <w:abstractNumId w:val="5"/>
  </w:num>
  <w:num w:numId="5" w16cid:durableId="1635061979">
    <w:abstractNumId w:val="15"/>
  </w:num>
  <w:num w:numId="6" w16cid:durableId="1838114123">
    <w:abstractNumId w:val="12"/>
  </w:num>
  <w:num w:numId="7" w16cid:durableId="197665818">
    <w:abstractNumId w:val="18"/>
  </w:num>
  <w:num w:numId="8" w16cid:durableId="1589925133">
    <w:abstractNumId w:val="10"/>
  </w:num>
  <w:num w:numId="9" w16cid:durableId="2142263275">
    <w:abstractNumId w:val="19"/>
  </w:num>
  <w:num w:numId="10" w16cid:durableId="1948272458">
    <w:abstractNumId w:val="1"/>
  </w:num>
  <w:num w:numId="11" w16cid:durableId="1808473525">
    <w:abstractNumId w:val="7"/>
  </w:num>
  <w:num w:numId="12" w16cid:durableId="613485118">
    <w:abstractNumId w:val="14"/>
  </w:num>
  <w:num w:numId="13" w16cid:durableId="497114242">
    <w:abstractNumId w:val="13"/>
  </w:num>
  <w:num w:numId="14" w16cid:durableId="1214348391">
    <w:abstractNumId w:val="3"/>
  </w:num>
  <w:num w:numId="15" w16cid:durableId="1067150168">
    <w:abstractNumId w:val="4"/>
  </w:num>
  <w:num w:numId="16" w16cid:durableId="879366532">
    <w:abstractNumId w:val="17"/>
  </w:num>
  <w:num w:numId="17" w16cid:durableId="1110978089">
    <w:abstractNumId w:val="9"/>
  </w:num>
  <w:num w:numId="18" w16cid:durableId="936444137">
    <w:abstractNumId w:val="16"/>
  </w:num>
  <w:num w:numId="19" w16cid:durableId="1836339358">
    <w:abstractNumId w:val="6"/>
  </w:num>
  <w:num w:numId="20" w16cid:durableId="15136908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602B1"/>
    <w:rsid w:val="0000226E"/>
    <w:rsid w:val="00020607"/>
    <w:rsid w:val="00024EED"/>
    <w:rsid w:val="00027ED2"/>
    <w:rsid w:val="00040727"/>
    <w:rsid w:val="00040C09"/>
    <w:rsid w:val="00061309"/>
    <w:rsid w:val="0007488B"/>
    <w:rsid w:val="0009000A"/>
    <w:rsid w:val="000A6E17"/>
    <w:rsid w:val="000B65E5"/>
    <w:rsid w:val="000E7320"/>
    <w:rsid w:val="0010067B"/>
    <w:rsid w:val="001072B6"/>
    <w:rsid w:val="00125305"/>
    <w:rsid w:val="00137DE1"/>
    <w:rsid w:val="001454EC"/>
    <w:rsid w:val="001537D0"/>
    <w:rsid w:val="001602B1"/>
    <w:rsid w:val="00163239"/>
    <w:rsid w:val="001632FB"/>
    <w:rsid w:val="00190C53"/>
    <w:rsid w:val="001930F0"/>
    <w:rsid w:val="001A1660"/>
    <w:rsid w:val="001C0F2B"/>
    <w:rsid w:val="001C6A70"/>
    <w:rsid w:val="001E0258"/>
    <w:rsid w:val="001E331F"/>
    <w:rsid w:val="001E65DE"/>
    <w:rsid w:val="00202A17"/>
    <w:rsid w:val="00206143"/>
    <w:rsid w:val="002139FF"/>
    <w:rsid w:val="002168BA"/>
    <w:rsid w:val="00233392"/>
    <w:rsid w:val="00233588"/>
    <w:rsid w:val="00236156"/>
    <w:rsid w:val="00250978"/>
    <w:rsid w:val="0025551A"/>
    <w:rsid w:val="002929A1"/>
    <w:rsid w:val="002C10D4"/>
    <w:rsid w:val="002C53A8"/>
    <w:rsid w:val="002D0EB7"/>
    <w:rsid w:val="002F0DD4"/>
    <w:rsid w:val="002F3ACC"/>
    <w:rsid w:val="0032473E"/>
    <w:rsid w:val="00325529"/>
    <w:rsid w:val="003261A9"/>
    <w:rsid w:val="00330496"/>
    <w:rsid w:val="00346577"/>
    <w:rsid w:val="00350F2B"/>
    <w:rsid w:val="00362270"/>
    <w:rsid w:val="00372A59"/>
    <w:rsid w:val="00377676"/>
    <w:rsid w:val="00380067"/>
    <w:rsid w:val="00384B69"/>
    <w:rsid w:val="00393EBC"/>
    <w:rsid w:val="003A3F3E"/>
    <w:rsid w:val="003B0763"/>
    <w:rsid w:val="003B5576"/>
    <w:rsid w:val="003D3DD5"/>
    <w:rsid w:val="003D56CD"/>
    <w:rsid w:val="003D7EC4"/>
    <w:rsid w:val="003E512C"/>
    <w:rsid w:val="003F5B33"/>
    <w:rsid w:val="004052D8"/>
    <w:rsid w:val="00411F2A"/>
    <w:rsid w:val="00420637"/>
    <w:rsid w:val="00425E71"/>
    <w:rsid w:val="00430E53"/>
    <w:rsid w:val="0043753E"/>
    <w:rsid w:val="00450511"/>
    <w:rsid w:val="004709D9"/>
    <w:rsid w:val="00476174"/>
    <w:rsid w:val="0047735E"/>
    <w:rsid w:val="00497584"/>
    <w:rsid w:val="004A44B2"/>
    <w:rsid w:val="004A67A0"/>
    <w:rsid w:val="004B5BE2"/>
    <w:rsid w:val="004C2F2A"/>
    <w:rsid w:val="004C5690"/>
    <w:rsid w:val="004D2C6A"/>
    <w:rsid w:val="004E099A"/>
    <w:rsid w:val="004E25E5"/>
    <w:rsid w:val="004E296C"/>
    <w:rsid w:val="004F24E0"/>
    <w:rsid w:val="00507B7E"/>
    <w:rsid w:val="00512D1A"/>
    <w:rsid w:val="00516CFF"/>
    <w:rsid w:val="00534E29"/>
    <w:rsid w:val="00550B8B"/>
    <w:rsid w:val="00550EF6"/>
    <w:rsid w:val="005732A6"/>
    <w:rsid w:val="005D167B"/>
    <w:rsid w:val="005E6D99"/>
    <w:rsid w:val="005E7205"/>
    <w:rsid w:val="005E797B"/>
    <w:rsid w:val="005F7426"/>
    <w:rsid w:val="00602964"/>
    <w:rsid w:val="006046D3"/>
    <w:rsid w:val="00640CB0"/>
    <w:rsid w:val="006507C9"/>
    <w:rsid w:val="00664085"/>
    <w:rsid w:val="00672C6F"/>
    <w:rsid w:val="006804CC"/>
    <w:rsid w:val="006839AB"/>
    <w:rsid w:val="00683A35"/>
    <w:rsid w:val="006A4C4F"/>
    <w:rsid w:val="006A7347"/>
    <w:rsid w:val="006B5A2F"/>
    <w:rsid w:val="006B7F9C"/>
    <w:rsid w:val="006C1991"/>
    <w:rsid w:val="006C19F1"/>
    <w:rsid w:val="006C5337"/>
    <w:rsid w:val="006C59C3"/>
    <w:rsid w:val="006C5C23"/>
    <w:rsid w:val="006E1A54"/>
    <w:rsid w:val="007048C6"/>
    <w:rsid w:val="00712A9A"/>
    <w:rsid w:val="00717015"/>
    <w:rsid w:val="0073421C"/>
    <w:rsid w:val="00744E94"/>
    <w:rsid w:val="00747863"/>
    <w:rsid w:val="00781070"/>
    <w:rsid w:val="00782EF2"/>
    <w:rsid w:val="007920C6"/>
    <w:rsid w:val="007B34CD"/>
    <w:rsid w:val="007F731F"/>
    <w:rsid w:val="00802C66"/>
    <w:rsid w:val="00805543"/>
    <w:rsid w:val="00820BC4"/>
    <w:rsid w:val="00826BD6"/>
    <w:rsid w:val="0083079A"/>
    <w:rsid w:val="00836F0D"/>
    <w:rsid w:val="00837248"/>
    <w:rsid w:val="008456FB"/>
    <w:rsid w:val="00865602"/>
    <w:rsid w:val="008665A2"/>
    <w:rsid w:val="008765F3"/>
    <w:rsid w:val="008910BF"/>
    <w:rsid w:val="008B3C4F"/>
    <w:rsid w:val="008C0CEB"/>
    <w:rsid w:val="008C3F86"/>
    <w:rsid w:val="008C40EB"/>
    <w:rsid w:val="008D6EB2"/>
    <w:rsid w:val="008E589E"/>
    <w:rsid w:val="008F2E53"/>
    <w:rsid w:val="008F6636"/>
    <w:rsid w:val="00905D42"/>
    <w:rsid w:val="00910078"/>
    <w:rsid w:val="009129D0"/>
    <w:rsid w:val="00921214"/>
    <w:rsid w:val="0092407F"/>
    <w:rsid w:val="00950174"/>
    <w:rsid w:val="00955998"/>
    <w:rsid w:val="00960EC7"/>
    <w:rsid w:val="0096558F"/>
    <w:rsid w:val="009853C6"/>
    <w:rsid w:val="00993912"/>
    <w:rsid w:val="009A1377"/>
    <w:rsid w:val="009A7CA7"/>
    <w:rsid w:val="009B12D7"/>
    <w:rsid w:val="009B1D08"/>
    <w:rsid w:val="009B66A0"/>
    <w:rsid w:val="009C0917"/>
    <w:rsid w:val="009C5727"/>
    <w:rsid w:val="009C7678"/>
    <w:rsid w:val="009E130E"/>
    <w:rsid w:val="009F44D0"/>
    <w:rsid w:val="00A010A8"/>
    <w:rsid w:val="00A119C3"/>
    <w:rsid w:val="00A14DD9"/>
    <w:rsid w:val="00A153BA"/>
    <w:rsid w:val="00A40C5E"/>
    <w:rsid w:val="00A4319E"/>
    <w:rsid w:val="00A53E8B"/>
    <w:rsid w:val="00A61472"/>
    <w:rsid w:val="00A70707"/>
    <w:rsid w:val="00A76F17"/>
    <w:rsid w:val="00A77386"/>
    <w:rsid w:val="00A830A7"/>
    <w:rsid w:val="00A921FC"/>
    <w:rsid w:val="00AA1FE9"/>
    <w:rsid w:val="00AA4062"/>
    <w:rsid w:val="00AD77FF"/>
    <w:rsid w:val="00AE2D52"/>
    <w:rsid w:val="00AF2E80"/>
    <w:rsid w:val="00AF56CF"/>
    <w:rsid w:val="00AF734C"/>
    <w:rsid w:val="00B05398"/>
    <w:rsid w:val="00B07590"/>
    <w:rsid w:val="00B123E0"/>
    <w:rsid w:val="00B17BD3"/>
    <w:rsid w:val="00B253E8"/>
    <w:rsid w:val="00B30328"/>
    <w:rsid w:val="00B41614"/>
    <w:rsid w:val="00B50B10"/>
    <w:rsid w:val="00B52031"/>
    <w:rsid w:val="00B52871"/>
    <w:rsid w:val="00B55561"/>
    <w:rsid w:val="00B631E5"/>
    <w:rsid w:val="00B67E5E"/>
    <w:rsid w:val="00B76459"/>
    <w:rsid w:val="00B84B11"/>
    <w:rsid w:val="00B87213"/>
    <w:rsid w:val="00B93A73"/>
    <w:rsid w:val="00BA450B"/>
    <w:rsid w:val="00BC3293"/>
    <w:rsid w:val="00BD4404"/>
    <w:rsid w:val="00BD6716"/>
    <w:rsid w:val="00BE3535"/>
    <w:rsid w:val="00BF0A6B"/>
    <w:rsid w:val="00BF1BAF"/>
    <w:rsid w:val="00BF3EAB"/>
    <w:rsid w:val="00C0119A"/>
    <w:rsid w:val="00C304EF"/>
    <w:rsid w:val="00C34BA2"/>
    <w:rsid w:val="00C4701E"/>
    <w:rsid w:val="00C50781"/>
    <w:rsid w:val="00C65CFA"/>
    <w:rsid w:val="00C70086"/>
    <w:rsid w:val="00C74385"/>
    <w:rsid w:val="00C773ED"/>
    <w:rsid w:val="00C83935"/>
    <w:rsid w:val="00C843EF"/>
    <w:rsid w:val="00C916D2"/>
    <w:rsid w:val="00C9234E"/>
    <w:rsid w:val="00CB7DEC"/>
    <w:rsid w:val="00CC121F"/>
    <w:rsid w:val="00CC5E63"/>
    <w:rsid w:val="00CD3A90"/>
    <w:rsid w:val="00CE0228"/>
    <w:rsid w:val="00CE1352"/>
    <w:rsid w:val="00CE5C18"/>
    <w:rsid w:val="00CE7DA5"/>
    <w:rsid w:val="00CF4FCF"/>
    <w:rsid w:val="00CF6948"/>
    <w:rsid w:val="00CF7ADF"/>
    <w:rsid w:val="00D22BCF"/>
    <w:rsid w:val="00D26C8C"/>
    <w:rsid w:val="00D324C5"/>
    <w:rsid w:val="00D42C24"/>
    <w:rsid w:val="00D5056D"/>
    <w:rsid w:val="00D57D76"/>
    <w:rsid w:val="00D62452"/>
    <w:rsid w:val="00D63447"/>
    <w:rsid w:val="00D65026"/>
    <w:rsid w:val="00D744B5"/>
    <w:rsid w:val="00D75F77"/>
    <w:rsid w:val="00D81095"/>
    <w:rsid w:val="00D81802"/>
    <w:rsid w:val="00D83368"/>
    <w:rsid w:val="00DA0A68"/>
    <w:rsid w:val="00DB0029"/>
    <w:rsid w:val="00DB1597"/>
    <w:rsid w:val="00DB7EC3"/>
    <w:rsid w:val="00DD742F"/>
    <w:rsid w:val="00DE119E"/>
    <w:rsid w:val="00DF21CB"/>
    <w:rsid w:val="00E17804"/>
    <w:rsid w:val="00E26EB4"/>
    <w:rsid w:val="00E40973"/>
    <w:rsid w:val="00E639A9"/>
    <w:rsid w:val="00E67C21"/>
    <w:rsid w:val="00E70ECC"/>
    <w:rsid w:val="00E8069E"/>
    <w:rsid w:val="00E83F7C"/>
    <w:rsid w:val="00E8436D"/>
    <w:rsid w:val="00E8522D"/>
    <w:rsid w:val="00E97E63"/>
    <w:rsid w:val="00EB1D5A"/>
    <w:rsid w:val="00EE379B"/>
    <w:rsid w:val="00EF297B"/>
    <w:rsid w:val="00F14E5B"/>
    <w:rsid w:val="00F173F0"/>
    <w:rsid w:val="00F32EE9"/>
    <w:rsid w:val="00F33159"/>
    <w:rsid w:val="00F356FE"/>
    <w:rsid w:val="00F44A4E"/>
    <w:rsid w:val="00F46335"/>
    <w:rsid w:val="00F53DE0"/>
    <w:rsid w:val="00F64B82"/>
    <w:rsid w:val="00F9147A"/>
    <w:rsid w:val="00FC029D"/>
    <w:rsid w:val="00FC14FF"/>
    <w:rsid w:val="00FC6B35"/>
    <w:rsid w:val="00FD1AA1"/>
    <w:rsid w:val="00FE16B2"/>
    <w:rsid w:val="00FE25F5"/>
    <w:rsid w:val="00FE3AC3"/>
    <w:rsid w:val="00FE4BBE"/>
    <w:rsid w:val="00FF6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D7C63"/>
  <w15:docId w15:val="{81040F56-F56C-434D-B207-AD3C1E14B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2B1"/>
    <w:pPr>
      <w:widowControl w:val="0"/>
      <w:jc w:val="both"/>
    </w:pPr>
    <w:rPr>
      <w:rFonts w:ascii="Times New Roman" w:hAnsi="Times New Roman"/>
      <w:kern w:val="2"/>
      <w:sz w:val="21"/>
      <w:szCs w:val="24"/>
    </w:rPr>
  </w:style>
  <w:style w:type="paragraph" w:styleId="1">
    <w:name w:val="heading 1"/>
    <w:basedOn w:val="a"/>
    <w:link w:val="10"/>
    <w:uiPriority w:val="9"/>
    <w:qFormat/>
    <w:rsid w:val="001C0F2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02B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02B1"/>
    <w:rPr>
      <w:sz w:val="18"/>
      <w:szCs w:val="18"/>
    </w:rPr>
  </w:style>
  <w:style w:type="paragraph" w:styleId="a5">
    <w:name w:val="footer"/>
    <w:basedOn w:val="a"/>
    <w:link w:val="a6"/>
    <w:unhideWhenUsed/>
    <w:rsid w:val="001602B1"/>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1602B1"/>
    <w:rPr>
      <w:sz w:val="18"/>
      <w:szCs w:val="18"/>
    </w:rPr>
  </w:style>
  <w:style w:type="character" w:styleId="a7">
    <w:name w:val="page number"/>
    <w:basedOn w:val="a0"/>
    <w:rsid w:val="001602B1"/>
  </w:style>
  <w:style w:type="paragraph" w:styleId="a8">
    <w:name w:val="Balloon Text"/>
    <w:basedOn w:val="a"/>
    <w:link w:val="a9"/>
    <w:uiPriority w:val="99"/>
    <w:semiHidden/>
    <w:unhideWhenUsed/>
    <w:rsid w:val="001602B1"/>
    <w:rPr>
      <w:sz w:val="18"/>
      <w:szCs w:val="18"/>
    </w:rPr>
  </w:style>
  <w:style w:type="character" w:customStyle="1" w:styleId="a9">
    <w:name w:val="批注框文本 字符"/>
    <w:basedOn w:val="a0"/>
    <w:link w:val="a8"/>
    <w:uiPriority w:val="99"/>
    <w:semiHidden/>
    <w:rsid w:val="001602B1"/>
    <w:rPr>
      <w:rFonts w:ascii="Times New Roman" w:eastAsia="宋体" w:hAnsi="Times New Roman" w:cs="Times New Roman"/>
      <w:sz w:val="18"/>
      <w:szCs w:val="18"/>
    </w:rPr>
  </w:style>
  <w:style w:type="table" w:styleId="aa">
    <w:name w:val="Table Grid"/>
    <w:basedOn w:val="a1"/>
    <w:rsid w:val="00CF7AD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Date"/>
    <w:basedOn w:val="a"/>
    <w:next w:val="a"/>
    <w:link w:val="ac"/>
    <w:uiPriority w:val="99"/>
    <w:semiHidden/>
    <w:unhideWhenUsed/>
    <w:rsid w:val="00A14DD9"/>
    <w:pPr>
      <w:ind w:leftChars="2500" w:left="100"/>
    </w:pPr>
  </w:style>
  <w:style w:type="character" w:customStyle="1" w:styleId="ac">
    <w:name w:val="日期 字符"/>
    <w:basedOn w:val="a0"/>
    <w:link w:val="ab"/>
    <w:uiPriority w:val="99"/>
    <w:semiHidden/>
    <w:rsid w:val="00A14DD9"/>
    <w:rPr>
      <w:rFonts w:ascii="Times New Roman" w:hAnsi="Times New Roman"/>
      <w:kern w:val="2"/>
      <w:sz w:val="21"/>
      <w:szCs w:val="24"/>
    </w:rPr>
  </w:style>
  <w:style w:type="table" w:styleId="ad">
    <w:name w:val="Table Theme"/>
    <w:basedOn w:val="a1"/>
    <w:uiPriority w:val="99"/>
    <w:rsid w:val="009B66A0"/>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1C0F2B"/>
    <w:rPr>
      <w:rFonts w:ascii="宋体" w:hAnsi="宋体" w:cs="宋体"/>
      <w:b/>
      <w:bCs/>
      <w:kern w:val="36"/>
      <w:sz w:val="48"/>
      <w:szCs w:val="48"/>
    </w:rPr>
  </w:style>
  <w:style w:type="paragraph" w:styleId="ae">
    <w:name w:val="List Paragraph"/>
    <w:basedOn w:val="a"/>
    <w:uiPriority w:val="34"/>
    <w:qFormat/>
    <w:rsid w:val="00C83935"/>
    <w:pPr>
      <w:ind w:firstLineChars="200" w:firstLine="420"/>
    </w:pPr>
  </w:style>
  <w:style w:type="table" w:customStyle="1" w:styleId="11">
    <w:name w:val="网格型1"/>
    <w:basedOn w:val="a1"/>
    <w:next w:val="aa"/>
    <w:qFormat/>
    <w:rsid w:val="006C5C23"/>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524230">
      <w:bodyDiv w:val="1"/>
      <w:marLeft w:val="0"/>
      <w:marRight w:val="0"/>
      <w:marTop w:val="0"/>
      <w:marBottom w:val="0"/>
      <w:divBdr>
        <w:top w:val="none" w:sz="0" w:space="0" w:color="auto"/>
        <w:left w:val="none" w:sz="0" w:space="0" w:color="auto"/>
        <w:bottom w:val="none" w:sz="0" w:space="0" w:color="auto"/>
        <w:right w:val="none" w:sz="0" w:space="0" w:color="auto"/>
      </w:divBdr>
    </w:div>
    <w:div w:id="1163161339">
      <w:bodyDiv w:val="1"/>
      <w:marLeft w:val="0"/>
      <w:marRight w:val="0"/>
      <w:marTop w:val="0"/>
      <w:marBottom w:val="0"/>
      <w:divBdr>
        <w:top w:val="none" w:sz="0" w:space="0" w:color="auto"/>
        <w:left w:val="none" w:sz="0" w:space="0" w:color="auto"/>
        <w:bottom w:val="none" w:sz="0" w:space="0" w:color="auto"/>
        <w:right w:val="none" w:sz="0" w:space="0" w:color="auto"/>
      </w:divBdr>
    </w:div>
    <w:div w:id="1229341682">
      <w:bodyDiv w:val="1"/>
      <w:marLeft w:val="0"/>
      <w:marRight w:val="0"/>
      <w:marTop w:val="0"/>
      <w:marBottom w:val="0"/>
      <w:divBdr>
        <w:top w:val="none" w:sz="0" w:space="0" w:color="auto"/>
        <w:left w:val="none" w:sz="0" w:space="0" w:color="auto"/>
        <w:bottom w:val="none" w:sz="0" w:space="0" w:color="auto"/>
        <w:right w:val="none" w:sz="0" w:space="0" w:color="auto"/>
      </w:divBdr>
    </w:div>
    <w:div w:id="1599942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1862</TotalTime>
  <Pages>1</Pages>
  <Words>413</Words>
  <Characters>2357</Characters>
  <Application>Microsoft Office Word</Application>
  <DocSecurity>0</DocSecurity>
  <Lines>19</Lines>
  <Paragraphs>5</Paragraphs>
  <ScaleCrop>false</ScaleCrop>
  <Company>Sky123.Org</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倩倩 王</cp:lastModifiedBy>
  <cp:revision>69</cp:revision>
  <dcterms:created xsi:type="dcterms:W3CDTF">2018-10-20T13:20:00Z</dcterms:created>
  <dcterms:modified xsi:type="dcterms:W3CDTF">2025-04-29T12:26:00Z</dcterms:modified>
</cp:coreProperties>
</file>